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56986A41" w:rsidR="00FA3AEC" w:rsidRPr="005C1394" w:rsidRDefault="00FA3AEC" w:rsidP="00A171F5">
      <w:pPr>
        <w:pStyle w:val="Nagwek2"/>
        <w:ind w:firstLine="0"/>
        <w:rPr>
          <w:rFonts w:ascii="Times New Roman" w:hAnsi="Times New Roman"/>
          <w:color w:val="FF0000"/>
          <w:sz w:val="24"/>
          <w:szCs w:val="24"/>
        </w:rPr>
      </w:pPr>
      <w:r w:rsidRPr="005C1394">
        <w:rPr>
          <w:rFonts w:ascii="Times New Roman" w:hAnsi="Times New Roman"/>
          <w:sz w:val="24"/>
          <w:szCs w:val="24"/>
        </w:rPr>
        <w:t>Module/subject card</w:t>
      </w:r>
    </w:p>
    <w:tbl>
      <w:tblPr>
        <w:tblW w:w="10088"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97"/>
        <w:gridCol w:w="1357"/>
        <w:gridCol w:w="1357"/>
        <w:gridCol w:w="453"/>
        <w:gridCol w:w="905"/>
        <w:gridCol w:w="1493"/>
        <w:gridCol w:w="775"/>
        <w:gridCol w:w="454"/>
        <w:gridCol w:w="1360"/>
        <w:gridCol w:w="1437"/>
      </w:tblGrid>
      <w:tr w:rsidR="00FA3AEC" w:rsidRPr="005C1394" w14:paraId="321D4C29" w14:textId="77777777" w:rsidTr="6DAAD41E">
        <w:trPr>
          <w:cantSplit/>
          <w:trHeight w:val="510"/>
        </w:trPr>
        <w:tc>
          <w:tcPr>
            <w:tcW w:w="497" w:type="dxa"/>
            <w:vMerge w:val="restart"/>
            <w:shd w:val="clear" w:color="auto" w:fill="C0C0C0"/>
            <w:textDirection w:val="btLr"/>
          </w:tcPr>
          <w:p w14:paraId="0148F5C7" w14:textId="77777777" w:rsidR="00FA3AEC" w:rsidRPr="005C1394" w:rsidRDefault="00FA3AEC" w:rsidP="00BA3047">
            <w:pPr>
              <w:ind w:left="113" w:right="113"/>
              <w:jc w:val="center"/>
              <w:rPr>
                <w:sz w:val="24"/>
                <w:szCs w:val="24"/>
              </w:rPr>
            </w:pPr>
            <w:r w:rsidRPr="005C1394">
              <w:rPr>
                <w:sz w:val="24"/>
                <w:szCs w:val="24"/>
              </w:rPr>
              <w:t>Completed by Direction Team</w:t>
            </w:r>
          </w:p>
        </w:tc>
        <w:tc>
          <w:tcPr>
            <w:tcW w:w="6340" w:type="dxa"/>
            <w:gridSpan w:val="6"/>
          </w:tcPr>
          <w:p w14:paraId="38EBAD90" w14:textId="56EB867C" w:rsidR="00FA3AEC" w:rsidRPr="005C1394" w:rsidRDefault="00FA3AEC" w:rsidP="6DAAD41E">
            <w:pPr>
              <w:rPr>
                <w:sz w:val="24"/>
                <w:szCs w:val="24"/>
              </w:rPr>
            </w:pPr>
            <w:r w:rsidRPr="005C1394">
              <w:rPr>
                <w:sz w:val="24"/>
                <w:szCs w:val="24"/>
              </w:rPr>
              <w:t>Module name (item block):</w:t>
            </w:r>
          </w:p>
          <w:p w14:paraId="1B1259FF" w14:textId="5C429693" w:rsidR="00235EC0" w:rsidRPr="005C1394" w:rsidRDefault="00235EC0" w:rsidP="6DAAD41E">
            <w:pPr>
              <w:rPr>
                <w:b/>
                <w:sz w:val="24"/>
                <w:szCs w:val="24"/>
              </w:rPr>
            </w:pPr>
            <w:r w:rsidRPr="005C1394">
              <w:rPr>
                <w:b/>
                <w:sz w:val="24"/>
                <w:szCs w:val="24"/>
              </w:rPr>
              <w:t>SPECIALIZED SUBJECTS IN CARE AND EDUCATIONAL PEDAGOGY AND RESOCIALIZATION OF MINORS</w:t>
            </w:r>
          </w:p>
        </w:tc>
        <w:tc>
          <w:tcPr>
            <w:tcW w:w="3251" w:type="dxa"/>
            <w:gridSpan w:val="3"/>
            <w:shd w:val="clear" w:color="auto" w:fill="C0C0C0"/>
          </w:tcPr>
          <w:p w14:paraId="4F2C4DAE" w14:textId="219220E8" w:rsidR="00FA3AEC" w:rsidRPr="005C1394" w:rsidRDefault="00FA3AEC" w:rsidP="00BA3047">
            <w:pPr>
              <w:rPr>
                <w:sz w:val="24"/>
                <w:szCs w:val="24"/>
              </w:rPr>
            </w:pPr>
            <w:r w:rsidRPr="005C1394">
              <w:rPr>
                <w:sz w:val="24"/>
                <w:szCs w:val="24"/>
              </w:rPr>
              <w:t>Module code: C</w:t>
            </w:r>
          </w:p>
        </w:tc>
      </w:tr>
      <w:tr w:rsidR="00FA3AEC" w:rsidRPr="005C1394" w14:paraId="7AAE72FC" w14:textId="77777777" w:rsidTr="6DAAD41E">
        <w:trPr>
          <w:cantSplit/>
        </w:trPr>
        <w:tc>
          <w:tcPr>
            <w:tcW w:w="497" w:type="dxa"/>
            <w:vMerge/>
            <w:textDirection w:val="btLr"/>
          </w:tcPr>
          <w:p w14:paraId="0A37501D" w14:textId="77777777" w:rsidR="00FA3AEC" w:rsidRPr="005C1394" w:rsidRDefault="00FA3AEC" w:rsidP="00BA3047">
            <w:pPr>
              <w:ind w:left="113" w:right="113"/>
              <w:jc w:val="center"/>
              <w:rPr>
                <w:sz w:val="24"/>
                <w:szCs w:val="24"/>
              </w:rPr>
            </w:pPr>
          </w:p>
        </w:tc>
        <w:tc>
          <w:tcPr>
            <w:tcW w:w="6340" w:type="dxa"/>
            <w:gridSpan w:val="6"/>
          </w:tcPr>
          <w:p w14:paraId="5DAB6C7B" w14:textId="6875D8A5" w:rsidR="00FA3AEC" w:rsidRPr="005C1394" w:rsidRDefault="00FA3AEC" w:rsidP="00BA3047">
            <w:pPr>
              <w:rPr>
                <w:b/>
                <w:bCs/>
              </w:rPr>
            </w:pPr>
            <w:r w:rsidRPr="005C1394">
              <w:rPr>
                <w:sz w:val="24"/>
                <w:szCs w:val="24"/>
              </w:rPr>
              <w:t xml:space="preserve">Subject name: </w:t>
            </w:r>
            <w:r w:rsidR="00592925" w:rsidRPr="005C1394">
              <w:rPr>
                <w:b/>
                <w:sz w:val="24"/>
                <w:szCs w:val="24"/>
              </w:rPr>
              <w:t xml:space="preserve">VOICE </w:t>
            </w:r>
            <w:r w:rsidR="000640AD" w:rsidRPr="005C1394">
              <w:rPr>
                <w:b/>
                <w:bCs/>
                <w:sz w:val="24"/>
                <w:szCs w:val="24"/>
              </w:rPr>
              <w:t>EMISSION</w:t>
            </w:r>
          </w:p>
        </w:tc>
        <w:tc>
          <w:tcPr>
            <w:tcW w:w="3251" w:type="dxa"/>
            <w:gridSpan w:val="3"/>
            <w:shd w:val="clear" w:color="auto" w:fill="C0C0C0"/>
          </w:tcPr>
          <w:p w14:paraId="6CF68376" w14:textId="2A4D974A" w:rsidR="00FA3AEC" w:rsidRPr="005C1394" w:rsidRDefault="00FA3AEC" w:rsidP="00BA3047">
            <w:pPr>
              <w:rPr>
                <w:sz w:val="24"/>
                <w:szCs w:val="24"/>
              </w:rPr>
            </w:pPr>
            <w:r w:rsidRPr="005C1394">
              <w:rPr>
                <w:sz w:val="24"/>
                <w:szCs w:val="24"/>
              </w:rPr>
              <w:t>Item code: C/26</w:t>
            </w:r>
          </w:p>
        </w:tc>
      </w:tr>
      <w:tr w:rsidR="00FA3AEC" w:rsidRPr="005C1394" w14:paraId="6AB48B10" w14:textId="77777777" w:rsidTr="6DAAD41E">
        <w:trPr>
          <w:cantSplit/>
        </w:trPr>
        <w:tc>
          <w:tcPr>
            <w:tcW w:w="497" w:type="dxa"/>
            <w:vMerge/>
          </w:tcPr>
          <w:p w14:paraId="02EB378F" w14:textId="77777777" w:rsidR="00FA3AEC" w:rsidRPr="005C1394" w:rsidRDefault="00FA3AEC" w:rsidP="00BA3047">
            <w:pPr>
              <w:rPr>
                <w:sz w:val="24"/>
                <w:szCs w:val="24"/>
              </w:rPr>
            </w:pPr>
          </w:p>
        </w:tc>
        <w:tc>
          <w:tcPr>
            <w:tcW w:w="9591" w:type="dxa"/>
            <w:gridSpan w:val="9"/>
          </w:tcPr>
          <w:p w14:paraId="17722AAA" w14:textId="77777777" w:rsidR="00FA3AEC" w:rsidRPr="005C1394" w:rsidRDefault="00FA3AEC" w:rsidP="00BA3047">
            <w:pPr>
              <w:rPr>
                <w:sz w:val="24"/>
                <w:szCs w:val="24"/>
              </w:rPr>
            </w:pPr>
            <w:r w:rsidRPr="005C1394">
              <w:rPr>
                <w:sz w:val="24"/>
                <w:szCs w:val="24"/>
              </w:rPr>
              <w:t>Name of the organizational unit conducting the course/module:</w:t>
            </w:r>
          </w:p>
          <w:p w14:paraId="6A05A809" w14:textId="5C686862" w:rsidR="00FA3AEC" w:rsidRPr="005C1394" w:rsidRDefault="001047C4" w:rsidP="001047C4">
            <w:pPr>
              <w:rPr>
                <w:b/>
                <w:sz w:val="24"/>
                <w:szCs w:val="24"/>
              </w:rPr>
            </w:pPr>
            <w:r w:rsidRPr="005C1394">
              <w:rPr>
                <w:b/>
                <w:sz w:val="24"/>
                <w:szCs w:val="24"/>
              </w:rPr>
              <w:t>THE INSTITUTE OF PEDAGOGY</w:t>
            </w:r>
            <w:r w:rsidR="00235EC0" w:rsidRPr="005C1394">
              <w:rPr>
                <w:b/>
                <w:sz w:val="24"/>
                <w:szCs w:val="24"/>
              </w:rPr>
              <w:t xml:space="preserve"> AND LANGUAGE</w:t>
            </w:r>
            <w:r w:rsidRPr="005C1394">
              <w:rPr>
                <w:b/>
                <w:sz w:val="24"/>
                <w:szCs w:val="24"/>
              </w:rPr>
              <w:t>S</w:t>
            </w:r>
            <w:r w:rsidR="00235EC0" w:rsidRPr="005C1394">
              <w:rPr>
                <w:b/>
                <w:sz w:val="24"/>
                <w:szCs w:val="24"/>
              </w:rPr>
              <w:t xml:space="preserve"> </w:t>
            </w:r>
          </w:p>
        </w:tc>
      </w:tr>
      <w:tr w:rsidR="00FA3AEC" w:rsidRPr="005C1394" w14:paraId="1DB644C4" w14:textId="77777777" w:rsidTr="6DAAD41E">
        <w:trPr>
          <w:cantSplit/>
        </w:trPr>
        <w:tc>
          <w:tcPr>
            <w:tcW w:w="497" w:type="dxa"/>
            <w:vMerge/>
          </w:tcPr>
          <w:p w14:paraId="5A39BBE3" w14:textId="77777777" w:rsidR="00FA3AEC" w:rsidRPr="005C1394" w:rsidRDefault="00FA3AEC" w:rsidP="00BA3047">
            <w:pPr>
              <w:rPr>
                <w:sz w:val="24"/>
                <w:szCs w:val="24"/>
              </w:rPr>
            </w:pPr>
          </w:p>
        </w:tc>
        <w:tc>
          <w:tcPr>
            <w:tcW w:w="9591" w:type="dxa"/>
            <w:gridSpan w:val="9"/>
          </w:tcPr>
          <w:p w14:paraId="41C8F396" w14:textId="52404FFE" w:rsidR="00FA3AEC" w:rsidRPr="005C1394" w:rsidRDefault="00FA3AEC" w:rsidP="00BA3047">
            <w:pPr>
              <w:rPr>
                <w:sz w:val="24"/>
                <w:szCs w:val="24"/>
              </w:rPr>
            </w:pPr>
            <w:r w:rsidRPr="005C1394">
              <w:rPr>
                <w:sz w:val="24"/>
                <w:szCs w:val="24"/>
              </w:rPr>
              <w:t xml:space="preserve">Name of the course: </w:t>
            </w:r>
            <w:r w:rsidR="000640AD" w:rsidRPr="005C1394">
              <w:rPr>
                <w:b/>
                <w:sz w:val="24"/>
                <w:szCs w:val="24"/>
              </w:rPr>
              <w:t>PEDAGOGY</w:t>
            </w:r>
          </w:p>
        </w:tc>
      </w:tr>
      <w:tr w:rsidR="000640AD" w:rsidRPr="005C1394" w14:paraId="59C34F12" w14:textId="77777777" w:rsidTr="6DAAD41E">
        <w:trPr>
          <w:cantSplit/>
        </w:trPr>
        <w:tc>
          <w:tcPr>
            <w:tcW w:w="497" w:type="dxa"/>
            <w:vMerge/>
          </w:tcPr>
          <w:p w14:paraId="27570F4A" w14:textId="77777777" w:rsidR="000640AD" w:rsidRPr="005C1394" w:rsidRDefault="000640AD" w:rsidP="00BA3047">
            <w:pPr>
              <w:rPr>
                <w:sz w:val="24"/>
                <w:szCs w:val="24"/>
              </w:rPr>
            </w:pPr>
          </w:p>
        </w:tc>
        <w:tc>
          <w:tcPr>
            <w:tcW w:w="9591" w:type="dxa"/>
            <w:gridSpan w:val="9"/>
          </w:tcPr>
          <w:p w14:paraId="23FD7AD2" w14:textId="77777777" w:rsidR="000640AD" w:rsidRPr="005C1394" w:rsidRDefault="000640AD" w:rsidP="000640AD">
            <w:pPr>
              <w:rPr>
                <w:sz w:val="24"/>
                <w:szCs w:val="24"/>
              </w:rPr>
            </w:pPr>
            <w:r w:rsidRPr="005C1394">
              <w:rPr>
                <w:sz w:val="24"/>
                <w:szCs w:val="24"/>
              </w:rPr>
              <w:t>Name of specialty:</w:t>
            </w:r>
          </w:p>
          <w:p w14:paraId="51F25C14" w14:textId="06378CAD" w:rsidR="000640AD" w:rsidRPr="005C1394" w:rsidRDefault="000640AD" w:rsidP="000640AD">
            <w:pPr>
              <w:rPr>
                <w:sz w:val="24"/>
                <w:szCs w:val="24"/>
              </w:rPr>
            </w:pPr>
            <w:r w:rsidRPr="005C1394">
              <w:rPr>
                <w:b/>
                <w:bCs/>
                <w:sz w:val="22"/>
                <w:szCs w:val="22"/>
              </w:rPr>
              <w:t>CARE AND EDUCATION</w:t>
            </w:r>
            <w:r w:rsidR="00181B08" w:rsidRPr="005C1394">
              <w:rPr>
                <w:b/>
                <w:bCs/>
                <w:sz w:val="22"/>
                <w:szCs w:val="22"/>
              </w:rPr>
              <w:t>AL</w:t>
            </w:r>
            <w:r w:rsidRPr="005C1394">
              <w:rPr>
                <w:b/>
                <w:bCs/>
                <w:sz w:val="22"/>
                <w:szCs w:val="22"/>
              </w:rPr>
              <w:t xml:space="preserve"> PEDAGOGY WITH PEDAGOGICAL THERAPY/ CARE AND EDUCATION</w:t>
            </w:r>
            <w:r w:rsidR="00181B08" w:rsidRPr="005C1394">
              <w:rPr>
                <w:b/>
                <w:bCs/>
                <w:sz w:val="22"/>
                <w:szCs w:val="22"/>
              </w:rPr>
              <w:t>AL</w:t>
            </w:r>
            <w:r w:rsidRPr="005C1394">
              <w:rPr>
                <w:b/>
                <w:bCs/>
                <w:sz w:val="22"/>
                <w:szCs w:val="22"/>
              </w:rPr>
              <w:t xml:space="preserve"> PEDAGOGY WITH RESOCIALIZATION OF MINORS</w:t>
            </w:r>
          </w:p>
        </w:tc>
      </w:tr>
      <w:tr w:rsidR="00FA3AEC" w:rsidRPr="005C1394" w14:paraId="78B40DE4" w14:textId="77777777" w:rsidTr="6DAAD41E">
        <w:trPr>
          <w:cantSplit/>
        </w:trPr>
        <w:tc>
          <w:tcPr>
            <w:tcW w:w="497" w:type="dxa"/>
            <w:vMerge/>
          </w:tcPr>
          <w:p w14:paraId="72A3D3EC" w14:textId="77777777" w:rsidR="00FA3AEC" w:rsidRPr="005C1394" w:rsidRDefault="00FA3AEC" w:rsidP="00BA3047">
            <w:pPr>
              <w:rPr>
                <w:sz w:val="24"/>
                <w:szCs w:val="24"/>
              </w:rPr>
            </w:pPr>
          </w:p>
        </w:tc>
        <w:tc>
          <w:tcPr>
            <w:tcW w:w="3167" w:type="dxa"/>
            <w:gridSpan w:val="3"/>
          </w:tcPr>
          <w:p w14:paraId="16EBD797" w14:textId="77777777" w:rsidR="00FA3AEC" w:rsidRPr="005C1394" w:rsidRDefault="00FA3AEC" w:rsidP="00BA3047">
            <w:pPr>
              <w:rPr>
                <w:sz w:val="24"/>
                <w:szCs w:val="24"/>
              </w:rPr>
            </w:pPr>
            <w:r w:rsidRPr="005C1394">
              <w:rPr>
                <w:sz w:val="24"/>
                <w:szCs w:val="24"/>
              </w:rPr>
              <w:t>Form of studies:</w:t>
            </w:r>
          </w:p>
          <w:p w14:paraId="0D0B940D" w14:textId="0D14A099" w:rsidR="00FA3AEC" w:rsidRPr="005C1394" w:rsidRDefault="00235EC0" w:rsidP="00BA3047">
            <w:pPr>
              <w:rPr>
                <w:b/>
                <w:sz w:val="24"/>
                <w:szCs w:val="24"/>
              </w:rPr>
            </w:pPr>
            <w:r w:rsidRPr="005C1394">
              <w:rPr>
                <w:b/>
                <w:sz w:val="24"/>
                <w:szCs w:val="24"/>
              </w:rPr>
              <w:t>STATIONARY</w:t>
            </w:r>
          </w:p>
        </w:tc>
        <w:tc>
          <w:tcPr>
            <w:tcW w:w="3173" w:type="dxa"/>
            <w:gridSpan w:val="3"/>
          </w:tcPr>
          <w:p w14:paraId="0EB471CD" w14:textId="77777777" w:rsidR="00FA3AEC" w:rsidRPr="005C1394" w:rsidRDefault="00FA3AEC" w:rsidP="00BA3047">
            <w:pPr>
              <w:rPr>
                <w:sz w:val="24"/>
                <w:szCs w:val="24"/>
              </w:rPr>
            </w:pPr>
            <w:r w:rsidRPr="005C1394">
              <w:rPr>
                <w:sz w:val="24"/>
                <w:szCs w:val="24"/>
              </w:rPr>
              <w:t>Education profile:</w:t>
            </w:r>
          </w:p>
          <w:p w14:paraId="0E27B00A" w14:textId="2A5A603C" w:rsidR="00FA3AEC" w:rsidRPr="005C1394" w:rsidRDefault="00235EC0" w:rsidP="00BA3047">
            <w:pPr>
              <w:rPr>
                <w:b/>
                <w:sz w:val="24"/>
                <w:szCs w:val="24"/>
              </w:rPr>
            </w:pPr>
            <w:r w:rsidRPr="005C1394">
              <w:rPr>
                <w:b/>
                <w:sz w:val="24"/>
                <w:szCs w:val="24"/>
              </w:rPr>
              <w:t>PRACTICAL</w:t>
            </w:r>
          </w:p>
        </w:tc>
        <w:tc>
          <w:tcPr>
            <w:tcW w:w="3251" w:type="dxa"/>
            <w:gridSpan w:val="3"/>
          </w:tcPr>
          <w:p w14:paraId="47662CFB" w14:textId="77777777" w:rsidR="000640AD" w:rsidRPr="005C1394" w:rsidRDefault="000640AD" w:rsidP="000640AD">
            <w:pPr>
              <w:rPr>
                <w:sz w:val="24"/>
                <w:szCs w:val="24"/>
              </w:rPr>
            </w:pPr>
            <w:r w:rsidRPr="005C1394">
              <w:rPr>
                <w:sz w:val="24"/>
                <w:szCs w:val="24"/>
              </w:rPr>
              <w:t>Level of study:</w:t>
            </w:r>
          </w:p>
          <w:p w14:paraId="5F1D6DE1" w14:textId="35D88229" w:rsidR="00FA3AEC" w:rsidRPr="005C1394" w:rsidRDefault="000640AD" w:rsidP="000640AD">
            <w:pPr>
              <w:rPr>
                <w:sz w:val="24"/>
                <w:szCs w:val="24"/>
              </w:rPr>
            </w:pPr>
            <w:r w:rsidRPr="005C1394">
              <w:rPr>
                <w:sz w:val="24"/>
                <w:szCs w:val="24"/>
              </w:rPr>
              <w:t xml:space="preserve"> </w:t>
            </w:r>
            <w:r w:rsidRPr="005C1394">
              <w:rPr>
                <w:b/>
                <w:sz w:val="24"/>
                <w:szCs w:val="24"/>
              </w:rPr>
              <w:t>first degree studies</w:t>
            </w:r>
          </w:p>
        </w:tc>
      </w:tr>
      <w:tr w:rsidR="00FA3AEC" w:rsidRPr="005C1394" w14:paraId="5A118CB2" w14:textId="77777777" w:rsidTr="6DAAD41E">
        <w:trPr>
          <w:cantSplit/>
        </w:trPr>
        <w:tc>
          <w:tcPr>
            <w:tcW w:w="497" w:type="dxa"/>
            <w:vMerge/>
          </w:tcPr>
          <w:p w14:paraId="60061E4C" w14:textId="77777777" w:rsidR="00FA3AEC" w:rsidRPr="005C1394" w:rsidRDefault="00FA3AEC" w:rsidP="00BA3047">
            <w:pPr>
              <w:rPr>
                <w:sz w:val="24"/>
                <w:szCs w:val="24"/>
              </w:rPr>
            </w:pPr>
          </w:p>
        </w:tc>
        <w:tc>
          <w:tcPr>
            <w:tcW w:w="3167" w:type="dxa"/>
            <w:gridSpan w:val="3"/>
          </w:tcPr>
          <w:p w14:paraId="5F7B7728" w14:textId="77777777" w:rsidR="00FA3AEC" w:rsidRPr="005C1394" w:rsidRDefault="00FA3AEC" w:rsidP="00BA3047">
            <w:pPr>
              <w:rPr>
                <w:sz w:val="24"/>
                <w:szCs w:val="24"/>
              </w:rPr>
            </w:pPr>
            <w:r w:rsidRPr="005C1394">
              <w:rPr>
                <w:sz w:val="24"/>
                <w:szCs w:val="24"/>
              </w:rPr>
              <w:t>Year / semester:</w:t>
            </w:r>
          </w:p>
          <w:p w14:paraId="44EAFD9C" w14:textId="693ACD7A" w:rsidR="00FA3AEC" w:rsidRPr="005C1394" w:rsidRDefault="00592925" w:rsidP="00BA3047">
            <w:pPr>
              <w:rPr>
                <w:b/>
                <w:bCs/>
                <w:sz w:val="24"/>
                <w:szCs w:val="24"/>
              </w:rPr>
            </w:pPr>
            <w:r w:rsidRPr="005C1394">
              <w:rPr>
                <w:b/>
                <w:bCs/>
                <w:sz w:val="24"/>
                <w:szCs w:val="24"/>
              </w:rPr>
              <w:t>I/2</w:t>
            </w:r>
          </w:p>
        </w:tc>
        <w:tc>
          <w:tcPr>
            <w:tcW w:w="3173" w:type="dxa"/>
            <w:gridSpan w:val="3"/>
          </w:tcPr>
          <w:p w14:paraId="5C45A3B6" w14:textId="77777777" w:rsidR="00FA3AEC" w:rsidRPr="005C1394" w:rsidRDefault="00FA3AEC" w:rsidP="00BA3047">
            <w:pPr>
              <w:rPr>
                <w:sz w:val="24"/>
                <w:szCs w:val="24"/>
              </w:rPr>
            </w:pPr>
            <w:r w:rsidRPr="005C1394">
              <w:rPr>
                <w:sz w:val="24"/>
                <w:szCs w:val="24"/>
              </w:rPr>
              <w:t>Subject/module status:</w:t>
            </w:r>
          </w:p>
          <w:p w14:paraId="4B94D5A5" w14:textId="60CD54A6" w:rsidR="00FA3AEC" w:rsidRPr="005C1394" w:rsidRDefault="00235EC0" w:rsidP="0DDEE3CE">
            <w:pPr>
              <w:rPr>
                <w:b/>
                <w:bCs/>
                <w:sz w:val="24"/>
                <w:szCs w:val="24"/>
              </w:rPr>
            </w:pPr>
            <w:r w:rsidRPr="005C1394">
              <w:rPr>
                <w:b/>
                <w:bCs/>
                <w:sz w:val="24"/>
                <w:szCs w:val="24"/>
              </w:rPr>
              <w:t>OBLIGATORY</w:t>
            </w:r>
          </w:p>
        </w:tc>
        <w:tc>
          <w:tcPr>
            <w:tcW w:w="3251" w:type="dxa"/>
            <w:gridSpan w:val="3"/>
          </w:tcPr>
          <w:p w14:paraId="61A3AAEB" w14:textId="77777777" w:rsidR="00FA3AEC" w:rsidRPr="005C1394" w:rsidRDefault="00FA3AEC" w:rsidP="00BA3047">
            <w:pPr>
              <w:rPr>
                <w:sz w:val="24"/>
                <w:szCs w:val="24"/>
              </w:rPr>
            </w:pPr>
            <w:r w:rsidRPr="005C1394">
              <w:rPr>
                <w:sz w:val="24"/>
                <w:szCs w:val="24"/>
              </w:rPr>
              <w:t>Subject/module language:</w:t>
            </w:r>
          </w:p>
          <w:p w14:paraId="3DEEC669" w14:textId="5104B486" w:rsidR="00FA3AEC" w:rsidRPr="005C1394" w:rsidRDefault="00235EC0" w:rsidP="00BA3047">
            <w:pPr>
              <w:rPr>
                <w:b/>
                <w:sz w:val="24"/>
                <w:szCs w:val="24"/>
              </w:rPr>
            </w:pPr>
            <w:r w:rsidRPr="005C1394">
              <w:rPr>
                <w:b/>
                <w:sz w:val="24"/>
                <w:szCs w:val="24"/>
              </w:rPr>
              <w:t>POLISH</w:t>
            </w:r>
            <w:r w:rsidR="00547955">
              <w:rPr>
                <w:b/>
                <w:sz w:val="24"/>
                <w:szCs w:val="24"/>
              </w:rPr>
              <w:t>/ENGLISH</w:t>
            </w:r>
          </w:p>
        </w:tc>
      </w:tr>
      <w:tr w:rsidR="00FA3AEC" w:rsidRPr="005C1394" w14:paraId="20841877" w14:textId="77777777" w:rsidTr="6DAAD41E">
        <w:trPr>
          <w:cantSplit/>
        </w:trPr>
        <w:tc>
          <w:tcPr>
            <w:tcW w:w="497" w:type="dxa"/>
            <w:vMerge/>
          </w:tcPr>
          <w:p w14:paraId="3656B9AB" w14:textId="77777777" w:rsidR="00FA3AEC" w:rsidRPr="005C1394" w:rsidRDefault="00FA3AEC" w:rsidP="00BA3047">
            <w:pPr>
              <w:rPr>
                <w:sz w:val="24"/>
                <w:szCs w:val="24"/>
              </w:rPr>
            </w:pPr>
          </w:p>
        </w:tc>
        <w:tc>
          <w:tcPr>
            <w:tcW w:w="1357" w:type="dxa"/>
          </w:tcPr>
          <w:p w14:paraId="0210DDEC" w14:textId="77777777" w:rsidR="00FA3AEC" w:rsidRPr="005C1394" w:rsidRDefault="00FA3AEC" w:rsidP="00BA3047">
            <w:pPr>
              <w:rPr>
                <w:sz w:val="24"/>
                <w:szCs w:val="24"/>
              </w:rPr>
            </w:pPr>
            <w:r w:rsidRPr="005C1394">
              <w:rPr>
                <w:sz w:val="24"/>
                <w:szCs w:val="24"/>
              </w:rPr>
              <w:t>Form of classes</w:t>
            </w:r>
          </w:p>
        </w:tc>
        <w:tc>
          <w:tcPr>
            <w:tcW w:w="1357" w:type="dxa"/>
            <w:vAlign w:val="center"/>
          </w:tcPr>
          <w:p w14:paraId="49CCF9E1" w14:textId="77777777" w:rsidR="00FA3AEC" w:rsidRPr="005C1394" w:rsidRDefault="00FA3AEC" w:rsidP="00BA3047">
            <w:pPr>
              <w:jc w:val="center"/>
              <w:rPr>
                <w:sz w:val="24"/>
                <w:szCs w:val="24"/>
              </w:rPr>
            </w:pPr>
            <w:r w:rsidRPr="005C1394">
              <w:rPr>
                <w:sz w:val="24"/>
                <w:szCs w:val="24"/>
              </w:rPr>
              <w:t>lecture</w:t>
            </w:r>
          </w:p>
        </w:tc>
        <w:tc>
          <w:tcPr>
            <w:tcW w:w="1358" w:type="dxa"/>
            <w:gridSpan w:val="2"/>
            <w:vAlign w:val="center"/>
          </w:tcPr>
          <w:p w14:paraId="7F626B56" w14:textId="77777777" w:rsidR="00FA3AEC" w:rsidRPr="005C1394" w:rsidRDefault="00FA3AEC" w:rsidP="00BA3047">
            <w:pPr>
              <w:jc w:val="center"/>
              <w:rPr>
                <w:sz w:val="24"/>
                <w:szCs w:val="24"/>
              </w:rPr>
            </w:pPr>
            <w:r w:rsidRPr="005C1394">
              <w:rPr>
                <w:sz w:val="24"/>
                <w:szCs w:val="24"/>
              </w:rPr>
              <w:t>exercises</w:t>
            </w:r>
          </w:p>
        </w:tc>
        <w:tc>
          <w:tcPr>
            <w:tcW w:w="1493" w:type="dxa"/>
            <w:vAlign w:val="center"/>
          </w:tcPr>
          <w:p w14:paraId="71E8B11E" w14:textId="77777777" w:rsidR="00FA3AEC" w:rsidRPr="005C1394" w:rsidRDefault="00FA3AEC" w:rsidP="00BA3047">
            <w:pPr>
              <w:jc w:val="center"/>
              <w:rPr>
                <w:sz w:val="24"/>
                <w:szCs w:val="24"/>
              </w:rPr>
            </w:pPr>
            <w:r w:rsidRPr="005C1394">
              <w:rPr>
                <w:sz w:val="24"/>
                <w:szCs w:val="24"/>
              </w:rPr>
              <w:t>laboratory</w:t>
            </w:r>
          </w:p>
        </w:tc>
        <w:tc>
          <w:tcPr>
            <w:tcW w:w="1229" w:type="dxa"/>
            <w:gridSpan w:val="2"/>
            <w:vAlign w:val="center"/>
          </w:tcPr>
          <w:p w14:paraId="3EEED844" w14:textId="49ADE752" w:rsidR="00FA3AEC" w:rsidRPr="005C1394" w:rsidRDefault="00165A8B" w:rsidP="007C5940">
            <w:pPr>
              <w:jc w:val="center"/>
              <w:rPr>
                <w:sz w:val="24"/>
                <w:szCs w:val="24"/>
              </w:rPr>
            </w:pPr>
            <w:r w:rsidRPr="005C1394">
              <w:rPr>
                <w:sz w:val="24"/>
                <w:szCs w:val="24"/>
              </w:rPr>
              <w:t>project</w:t>
            </w:r>
            <w:r w:rsidR="00665B5F" w:rsidRPr="005C1394">
              <w:rPr>
                <w:sz w:val="24"/>
                <w:szCs w:val="24"/>
              </w:rPr>
              <w:t xml:space="preserve"> </w:t>
            </w:r>
          </w:p>
        </w:tc>
        <w:tc>
          <w:tcPr>
            <w:tcW w:w="1360" w:type="dxa"/>
            <w:vAlign w:val="center"/>
          </w:tcPr>
          <w:p w14:paraId="57F876BF" w14:textId="77777777" w:rsidR="00FA3AEC" w:rsidRPr="005C1394" w:rsidRDefault="00FA3AEC" w:rsidP="00BA3047">
            <w:pPr>
              <w:jc w:val="center"/>
              <w:rPr>
                <w:sz w:val="24"/>
                <w:szCs w:val="24"/>
              </w:rPr>
            </w:pPr>
            <w:r w:rsidRPr="005C1394">
              <w:rPr>
                <w:sz w:val="24"/>
                <w:szCs w:val="24"/>
              </w:rPr>
              <w:t>seminar</w:t>
            </w:r>
          </w:p>
        </w:tc>
        <w:tc>
          <w:tcPr>
            <w:tcW w:w="1437" w:type="dxa"/>
            <w:vAlign w:val="center"/>
          </w:tcPr>
          <w:p w14:paraId="016FFE72" w14:textId="77777777" w:rsidR="00FA3AEC" w:rsidRPr="005C1394" w:rsidRDefault="00FA3AEC" w:rsidP="00BA3047">
            <w:pPr>
              <w:jc w:val="center"/>
              <w:rPr>
                <w:sz w:val="24"/>
                <w:szCs w:val="24"/>
              </w:rPr>
            </w:pPr>
            <w:r w:rsidRPr="005C1394">
              <w:rPr>
                <w:sz w:val="24"/>
                <w:szCs w:val="24"/>
              </w:rPr>
              <w:t xml:space="preserve">other </w:t>
            </w:r>
            <w:r w:rsidRPr="005C1394">
              <w:rPr>
                <w:sz w:val="24"/>
                <w:szCs w:val="24"/>
              </w:rPr>
              <w:br/>
              <w:t>(please specify)</w:t>
            </w:r>
          </w:p>
        </w:tc>
      </w:tr>
      <w:tr w:rsidR="00FA3AEC" w:rsidRPr="005C1394" w14:paraId="1AA30FC2" w14:textId="77777777" w:rsidTr="6DAAD41E">
        <w:trPr>
          <w:cantSplit/>
        </w:trPr>
        <w:tc>
          <w:tcPr>
            <w:tcW w:w="497" w:type="dxa"/>
            <w:vMerge/>
          </w:tcPr>
          <w:p w14:paraId="45FB0818" w14:textId="77777777" w:rsidR="00FA3AEC" w:rsidRPr="005C1394" w:rsidRDefault="00FA3AEC" w:rsidP="00BA3047">
            <w:pPr>
              <w:rPr>
                <w:sz w:val="24"/>
                <w:szCs w:val="24"/>
              </w:rPr>
            </w:pPr>
          </w:p>
        </w:tc>
        <w:tc>
          <w:tcPr>
            <w:tcW w:w="1357" w:type="dxa"/>
          </w:tcPr>
          <w:p w14:paraId="454892C0" w14:textId="77777777" w:rsidR="00FA3AEC" w:rsidRPr="005C1394" w:rsidRDefault="00FA3AEC" w:rsidP="00BA3047">
            <w:pPr>
              <w:rPr>
                <w:sz w:val="24"/>
                <w:szCs w:val="24"/>
              </w:rPr>
            </w:pPr>
            <w:r w:rsidRPr="005C1394">
              <w:rPr>
                <w:sz w:val="24"/>
                <w:szCs w:val="24"/>
              </w:rPr>
              <w:t>Duration of classes (hours)</w:t>
            </w:r>
          </w:p>
        </w:tc>
        <w:tc>
          <w:tcPr>
            <w:tcW w:w="1357" w:type="dxa"/>
            <w:vAlign w:val="center"/>
          </w:tcPr>
          <w:p w14:paraId="049F31CB" w14:textId="1336BFF0" w:rsidR="00FA3AEC" w:rsidRPr="005C1394" w:rsidRDefault="00FA3AEC" w:rsidP="00BA3047">
            <w:pPr>
              <w:jc w:val="center"/>
              <w:rPr>
                <w:b/>
                <w:sz w:val="24"/>
                <w:szCs w:val="24"/>
              </w:rPr>
            </w:pPr>
          </w:p>
        </w:tc>
        <w:tc>
          <w:tcPr>
            <w:tcW w:w="1358" w:type="dxa"/>
            <w:gridSpan w:val="2"/>
            <w:vAlign w:val="center"/>
          </w:tcPr>
          <w:p w14:paraId="53128261" w14:textId="357F7668" w:rsidR="00FA3AEC" w:rsidRPr="005C1394" w:rsidRDefault="00592925" w:rsidP="0DDEE3CE">
            <w:pPr>
              <w:jc w:val="center"/>
              <w:rPr>
                <w:b/>
                <w:bCs/>
                <w:sz w:val="24"/>
                <w:szCs w:val="24"/>
              </w:rPr>
            </w:pPr>
            <w:r w:rsidRPr="005C1394">
              <w:rPr>
                <w:b/>
                <w:bCs/>
                <w:sz w:val="24"/>
                <w:szCs w:val="24"/>
              </w:rPr>
              <w:t>30</w:t>
            </w:r>
          </w:p>
        </w:tc>
        <w:tc>
          <w:tcPr>
            <w:tcW w:w="1493" w:type="dxa"/>
            <w:vAlign w:val="center"/>
          </w:tcPr>
          <w:p w14:paraId="62486C05" w14:textId="77777777" w:rsidR="00FA3AEC" w:rsidRPr="005C1394" w:rsidRDefault="00FA3AEC" w:rsidP="00BA3047">
            <w:pPr>
              <w:jc w:val="center"/>
              <w:rPr>
                <w:b/>
                <w:sz w:val="24"/>
                <w:szCs w:val="24"/>
              </w:rPr>
            </w:pPr>
          </w:p>
        </w:tc>
        <w:tc>
          <w:tcPr>
            <w:tcW w:w="1229" w:type="dxa"/>
            <w:gridSpan w:val="2"/>
            <w:vAlign w:val="center"/>
          </w:tcPr>
          <w:p w14:paraId="4101652C" w14:textId="77777777" w:rsidR="00FA3AEC" w:rsidRPr="005C1394" w:rsidRDefault="00FA3AEC" w:rsidP="00BA3047">
            <w:pPr>
              <w:jc w:val="center"/>
              <w:rPr>
                <w:b/>
                <w:sz w:val="24"/>
                <w:szCs w:val="24"/>
              </w:rPr>
            </w:pPr>
          </w:p>
        </w:tc>
        <w:tc>
          <w:tcPr>
            <w:tcW w:w="1360" w:type="dxa"/>
            <w:vAlign w:val="center"/>
          </w:tcPr>
          <w:p w14:paraId="4B99056E" w14:textId="77777777" w:rsidR="00FA3AEC" w:rsidRPr="005C1394" w:rsidRDefault="00FA3AEC" w:rsidP="00BA3047">
            <w:pPr>
              <w:jc w:val="center"/>
              <w:rPr>
                <w:b/>
                <w:sz w:val="24"/>
                <w:szCs w:val="24"/>
              </w:rPr>
            </w:pPr>
          </w:p>
        </w:tc>
        <w:tc>
          <w:tcPr>
            <w:tcW w:w="1437" w:type="dxa"/>
            <w:vAlign w:val="center"/>
          </w:tcPr>
          <w:p w14:paraId="1299C43A" w14:textId="77777777" w:rsidR="00FA3AEC" w:rsidRPr="005C1394" w:rsidRDefault="00FA3AEC" w:rsidP="00BA3047">
            <w:pPr>
              <w:jc w:val="center"/>
              <w:rPr>
                <w:b/>
                <w:sz w:val="24"/>
                <w:szCs w:val="24"/>
              </w:rPr>
            </w:pPr>
          </w:p>
        </w:tc>
      </w:tr>
    </w:tbl>
    <w:p w14:paraId="4DDBEF00" w14:textId="77777777" w:rsidR="00FA3AEC" w:rsidRPr="005C1394" w:rsidRDefault="00FA3AEC" w:rsidP="00FA3AEC">
      <w:pPr>
        <w:rPr>
          <w:sz w:val="24"/>
          <w:szCs w:val="24"/>
        </w:rPr>
      </w:pPr>
    </w:p>
    <w:tbl>
      <w:tblPr>
        <w:tblW w:w="10088"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988"/>
        <w:gridCol w:w="7100"/>
      </w:tblGrid>
      <w:tr w:rsidR="00592925" w:rsidRPr="005C1394" w14:paraId="76C032E5" w14:textId="77777777" w:rsidTr="6DAAD41E">
        <w:tc>
          <w:tcPr>
            <w:tcW w:w="2988" w:type="dxa"/>
            <w:tcBorders>
              <w:top w:val="single" w:sz="12" w:space="0" w:color="auto"/>
            </w:tcBorders>
            <w:vAlign w:val="center"/>
          </w:tcPr>
          <w:p w14:paraId="726E8E2F" w14:textId="01977D11" w:rsidR="00592925" w:rsidRPr="005C1394" w:rsidRDefault="00592925" w:rsidP="00592925">
            <w:pPr>
              <w:rPr>
                <w:sz w:val="24"/>
                <w:szCs w:val="24"/>
              </w:rPr>
            </w:pPr>
            <w:r w:rsidRPr="005C1394">
              <w:rPr>
                <w:sz w:val="24"/>
                <w:szCs w:val="24"/>
              </w:rPr>
              <w:t>Subject/module coordinator*</w:t>
            </w:r>
          </w:p>
        </w:tc>
        <w:tc>
          <w:tcPr>
            <w:tcW w:w="7100" w:type="dxa"/>
            <w:tcBorders>
              <w:top w:val="single" w:sz="12" w:space="0" w:color="auto"/>
            </w:tcBorders>
            <w:vAlign w:val="center"/>
          </w:tcPr>
          <w:p w14:paraId="3461D779" w14:textId="4030E712" w:rsidR="00592925" w:rsidRPr="005C1394" w:rsidRDefault="00C17F2A" w:rsidP="00C17F2A">
            <w:pPr>
              <w:rPr>
                <w:color w:val="FF0000"/>
                <w:sz w:val="24"/>
                <w:szCs w:val="24"/>
              </w:rPr>
            </w:pPr>
            <w:r w:rsidRPr="005C1394">
              <w:rPr>
                <w:sz w:val="24"/>
                <w:szCs w:val="24"/>
              </w:rPr>
              <w:t>dr</w:t>
            </w:r>
            <w:r w:rsidR="00592925" w:rsidRPr="005C1394">
              <w:rPr>
                <w:sz w:val="24"/>
                <w:szCs w:val="24"/>
              </w:rPr>
              <w:t xml:space="preserve"> Aneta Lica</w:t>
            </w:r>
          </w:p>
        </w:tc>
      </w:tr>
      <w:tr w:rsidR="00592925" w:rsidRPr="004228CD" w14:paraId="736EA59D" w14:textId="77777777" w:rsidTr="6DAAD41E">
        <w:tc>
          <w:tcPr>
            <w:tcW w:w="2988" w:type="dxa"/>
            <w:vAlign w:val="center"/>
          </w:tcPr>
          <w:p w14:paraId="458F0F40" w14:textId="2BA5ABBA" w:rsidR="00592925" w:rsidRPr="005C1394" w:rsidRDefault="00592925" w:rsidP="00592925">
            <w:pPr>
              <w:rPr>
                <w:sz w:val="24"/>
                <w:szCs w:val="24"/>
              </w:rPr>
            </w:pPr>
            <w:r w:rsidRPr="005C1394">
              <w:rPr>
                <w:sz w:val="24"/>
                <w:szCs w:val="24"/>
              </w:rPr>
              <w:t>Class instructor*</w:t>
            </w:r>
          </w:p>
          <w:p w14:paraId="3CF2D8B6" w14:textId="77777777" w:rsidR="00592925" w:rsidRPr="005C1394" w:rsidRDefault="00592925" w:rsidP="00592925">
            <w:pPr>
              <w:rPr>
                <w:sz w:val="24"/>
                <w:szCs w:val="24"/>
              </w:rPr>
            </w:pPr>
          </w:p>
        </w:tc>
        <w:tc>
          <w:tcPr>
            <w:tcW w:w="7100" w:type="dxa"/>
            <w:vAlign w:val="center"/>
          </w:tcPr>
          <w:p w14:paraId="0FB78278" w14:textId="3712ACD2" w:rsidR="00592925" w:rsidRPr="005C1394" w:rsidRDefault="008C153E" w:rsidP="00592925">
            <w:pPr>
              <w:rPr>
                <w:color w:val="FF0000"/>
                <w:sz w:val="24"/>
                <w:szCs w:val="24"/>
                <w:lang w:val="pl-PL"/>
              </w:rPr>
            </w:pPr>
            <w:r>
              <w:rPr>
                <w:sz w:val="24"/>
                <w:szCs w:val="24"/>
                <w:lang w:val="pl-PL"/>
              </w:rPr>
              <w:t>d</w:t>
            </w:r>
            <w:r w:rsidR="00C17F2A" w:rsidRPr="005C1394">
              <w:rPr>
                <w:sz w:val="24"/>
                <w:szCs w:val="24"/>
                <w:lang w:val="pl-PL"/>
              </w:rPr>
              <w:t>r Aneta Lica, dr Katarzyna Jarosińska-Buriak, dr</w:t>
            </w:r>
            <w:r w:rsidR="00592925" w:rsidRPr="005C1394">
              <w:rPr>
                <w:sz w:val="24"/>
                <w:szCs w:val="24"/>
                <w:lang w:val="pl-PL"/>
              </w:rPr>
              <w:t xml:space="preserve"> Anna Grodziewicz-Cernuto</w:t>
            </w:r>
          </w:p>
        </w:tc>
      </w:tr>
      <w:tr w:rsidR="00592925" w:rsidRPr="005C1394" w14:paraId="71045629" w14:textId="77777777" w:rsidTr="6DAAD41E">
        <w:tc>
          <w:tcPr>
            <w:tcW w:w="2988" w:type="dxa"/>
            <w:vAlign w:val="center"/>
          </w:tcPr>
          <w:p w14:paraId="7E52DD2E" w14:textId="77777777" w:rsidR="00592925" w:rsidRPr="005C1394" w:rsidRDefault="00592925" w:rsidP="00592925">
            <w:pPr>
              <w:spacing w:before="120" w:after="120"/>
              <w:rPr>
                <w:sz w:val="24"/>
                <w:szCs w:val="24"/>
              </w:rPr>
            </w:pPr>
            <w:r w:rsidRPr="005C1394">
              <w:rPr>
                <w:sz w:val="24"/>
                <w:szCs w:val="24"/>
              </w:rPr>
              <w:t>The purpose of teaching a subject/module</w:t>
            </w:r>
          </w:p>
        </w:tc>
        <w:tc>
          <w:tcPr>
            <w:tcW w:w="7100" w:type="dxa"/>
            <w:vAlign w:val="center"/>
          </w:tcPr>
          <w:p w14:paraId="1FC39945" w14:textId="2ACCFD48" w:rsidR="00592925" w:rsidRPr="005C1394" w:rsidRDefault="00592925" w:rsidP="00592925">
            <w:pPr>
              <w:rPr>
                <w:sz w:val="24"/>
                <w:szCs w:val="24"/>
              </w:rPr>
            </w:pPr>
            <w:r w:rsidRPr="005C1394">
              <w:rPr>
                <w:sz w:val="24"/>
                <w:szCs w:val="24"/>
              </w:rPr>
              <w:t>Familiarization with basic concepts related to voice production and vocal hygiene guidelines. Improvement of the vocal apparatus through exercises in voice production, articulation, diction and orthophony.</w:t>
            </w:r>
          </w:p>
        </w:tc>
      </w:tr>
      <w:tr w:rsidR="00592925" w:rsidRPr="005C1394" w14:paraId="6191DBA7" w14:textId="77777777" w:rsidTr="6DAAD41E">
        <w:tc>
          <w:tcPr>
            <w:tcW w:w="2988" w:type="dxa"/>
            <w:tcBorders>
              <w:bottom w:val="single" w:sz="12" w:space="0" w:color="auto"/>
            </w:tcBorders>
            <w:vAlign w:val="center"/>
          </w:tcPr>
          <w:p w14:paraId="7B07BA38" w14:textId="77777777" w:rsidR="00592925" w:rsidRPr="005C1394" w:rsidRDefault="00592925" w:rsidP="00592925">
            <w:pPr>
              <w:spacing w:before="120" w:after="120"/>
              <w:rPr>
                <w:sz w:val="24"/>
                <w:szCs w:val="24"/>
              </w:rPr>
            </w:pPr>
            <w:r w:rsidRPr="005C1394">
              <w:rPr>
                <w:sz w:val="24"/>
                <w:szCs w:val="24"/>
              </w:rPr>
              <w:t>Prerequisites</w:t>
            </w:r>
          </w:p>
        </w:tc>
        <w:tc>
          <w:tcPr>
            <w:tcW w:w="7100" w:type="dxa"/>
            <w:tcBorders>
              <w:bottom w:val="single" w:sz="12" w:space="0" w:color="auto"/>
            </w:tcBorders>
            <w:vAlign w:val="center"/>
          </w:tcPr>
          <w:p w14:paraId="0562CB0E" w14:textId="200115BF" w:rsidR="00592925" w:rsidRPr="005C1394" w:rsidRDefault="001E6BBA" w:rsidP="00592925">
            <w:pPr>
              <w:rPr>
                <w:sz w:val="24"/>
                <w:szCs w:val="24"/>
                <w:lang w:eastAsia="en-GB"/>
              </w:rPr>
            </w:pPr>
            <w:r w:rsidRPr="001E6BBA">
              <w:rPr>
                <w:sz w:val="24"/>
                <w:szCs w:val="24"/>
                <w:lang w:eastAsia="en-GB"/>
              </w:rPr>
              <w:t>No requirements</w:t>
            </w:r>
          </w:p>
        </w:tc>
      </w:tr>
    </w:tbl>
    <w:p w14:paraId="1AEFBA72" w14:textId="77777777" w:rsidR="004F4080" w:rsidRPr="005C1394" w:rsidRDefault="000640AD" w:rsidP="004F4080">
      <w:pPr>
        <w:pStyle w:val="Tekstpodstawowy"/>
        <w:spacing w:before="3"/>
        <w:ind w:left="275" w:right="252" w:hanging="137"/>
        <w:rPr>
          <w:sz w:val="20"/>
          <w:szCs w:val="20"/>
        </w:rPr>
      </w:pPr>
      <w:bookmarkStart w:id="0" w:name="_Hlk168780425"/>
      <w:r w:rsidRPr="005C1394">
        <w:rPr>
          <w:sz w:val="20"/>
          <w:szCs w:val="20"/>
        </w:rPr>
        <w:t>*</w:t>
      </w:r>
      <w:r w:rsidRPr="005C1394">
        <w:rPr>
          <w:spacing w:val="-2"/>
          <w:sz w:val="20"/>
          <w:szCs w:val="20"/>
        </w:rPr>
        <w:t xml:space="preserve"> </w:t>
      </w:r>
      <w:bookmarkEnd w:id="0"/>
      <w:r w:rsidR="004F4080" w:rsidRPr="005C1394">
        <w:rPr>
          <w:sz w:val="20"/>
          <w:szCs w:val="20"/>
        </w:rPr>
        <w:t>The changes of the subject coordinator and the subject leader are made by the Director of the Institute after the approval of the Vice-Rector for Education. The new subject coordinator and subject leader confirm that they have read the content included in the item card.</w:t>
      </w:r>
    </w:p>
    <w:tbl>
      <w:tblPr>
        <w:tblW w:w="10088"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016"/>
        <w:gridCol w:w="7456"/>
        <w:gridCol w:w="1616"/>
      </w:tblGrid>
      <w:tr w:rsidR="00FA3AEC" w:rsidRPr="005C1394" w14:paraId="74676BE2" w14:textId="77777777" w:rsidTr="6DAAD41E">
        <w:trPr>
          <w:cantSplit/>
        </w:trPr>
        <w:tc>
          <w:tcPr>
            <w:tcW w:w="10088" w:type="dxa"/>
            <w:gridSpan w:val="3"/>
            <w:tcBorders>
              <w:top w:val="single" w:sz="12" w:space="0" w:color="auto"/>
              <w:bottom w:val="nil"/>
            </w:tcBorders>
            <w:vAlign w:val="center"/>
          </w:tcPr>
          <w:p w14:paraId="54DF0A92" w14:textId="77777777" w:rsidR="00FA3AEC" w:rsidRPr="005C1394" w:rsidRDefault="00FA3AEC" w:rsidP="00BA3047">
            <w:pPr>
              <w:jc w:val="center"/>
              <w:rPr>
                <w:sz w:val="24"/>
                <w:szCs w:val="24"/>
              </w:rPr>
            </w:pPr>
            <w:r w:rsidRPr="005C1394">
              <w:rPr>
                <w:b/>
                <w:sz w:val="24"/>
                <w:szCs w:val="24"/>
              </w:rPr>
              <w:t>LEARNING OUTCOMES</w:t>
            </w:r>
          </w:p>
        </w:tc>
      </w:tr>
      <w:tr w:rsidR="00FA3AEC" w:rsidRPr="005C1394" w14:paraId="46809880" w14:textId="77777777" w:rsidTr="004D5605">
        <w:trPr>
          <w:cantSplit/>
        </w:trPr>
        <w:tc>
          <w:tcPr>
            <w:tcW w:w="1016" w:type="dxa"/>
            <w:tcBorders>
              <w:top w:val="single" w:sz="12" w:space="0" w:color="auto"/>
              <w:left w:val="single" w:sz="12" w:space="0" w:color="auto"/>
              <w:bottom w:val="nil"/>
            </w:tcBorders>
            <w:vAlign w:val="center"/>
          </w:tcPr>
          <w:p w14:paraId="476AEFDD" w14:textId="77777777" w:rsidR="00FA3AEC" w:rsidRPr="005C1394" w:rsidRDefault="00FA3AEC" w:rsidP="00BA3047">
            <w:pPr>
              <w:rPr>
                <w:sz w:val="22"/>
                <w:szCs w:val="22"/>
              </w:rPr>
            </w:pPr>
            <w:r w:rsidRPr="005C1394">
              <w:rPr>
                <w:sz w:val="22"/>
                <w:szCs w:val="22"/>
              </w:rPr>
              <w:t>Learning outcome/outcome group no.</w:t>
            </w:r>
          </w:p>
        </w:tc>
        <w:tc>
          <w:tcPr>
            <w:tcW w:w="7456" w:type="dxa"/>
            <w:tcBorders>
              <w:top w:val="single" w:sz="12" w:space="0" w:color="auto"/>
              <w:bottom w:val="nil"/>
              <w:right w:val="nil"/>
            </w:tcBorders>
            <w:vAlign w:val="center"/>
          </w:tcPr>
          <w:p w14:paraId="56674204" w14:textId="77777777" w:rsidR="00FA3AEC" w:rsidRPr="005C1394" w:rsidRDefault="00FA3AEC" w:rsidP="00BA3047">
            <w:pPr>
              <w:jc w:val="center"/>
              <w:rPr>
                <w:sz w:val="24"/>
                <w:szCs w:val="24"/>
              </w:rPr>
            </w:pPr>
            <w:r w:rsidRPr="005C1394">
              <w:rPr>
                <w:sz w:val="24"/>
                <w:szCs w:val="24"/>
              </w:rPr>
              <w:t>Description of the learning outcome</w:t>
            </w:r>
          </w:p>
        </w:tc>
        <w:tc>
          <w:tcPr>
            <w:tcW w:w="1616" w:type="dxa"/>
            <w:tcBorders>
              <w:top w:val="single" w:sz="12" w:space="0" w:color="auto"/>
              <w:left w:val="single" w:sz="4" w:space="0" w:color="auto"/>
              <w:bottom w:val="single" w:sz="4" w:space="0" w:color="auto"/>
              <w:right w:val="single" w:sz="12" w:space="0" w:color="auto"/>
            </w:tcBorders>
            <w:vAlign w:val="center"/>
          </w:tcPr>
          <w:p w14:paraId="1B6A8071" w14:textId="23A754BC" w:rsidR="00FA3AEC" w:rsidRPr="005C1394" w:rsidRDefault="00AE2298" w:rsidP="00BA3047">
            <w:pPr>
              <w:jc w:val="center"/>
              <w:rPr>
                <w:sz w:val="22"/>
                <w:szCs w:val="22"/>
              </w:rPr>
            </w:pPr>
            <w:r w:rsidRPr="005C1394">
              <w:rPr>
                <w:sz w:val="22"/>
                <w:szCs w:val="22"/>
              </w:rPr>
              <w:t>Code for directional learning outcomes</w:t>
            </w:r>
          </w:p>
        </w:tc>
      </w:tr>
      <w:tr w:rsidR="00592925" w:rsidRPr="005C1394" w14:paraId="62EBF3C5" w14:textId="77777777" w:rsidTr="004D5605">
        <w:trPr>
          <w:cantSplit/>
        </w:trPr>
        <w:tc>
          <w:tcPr>
            <w:tcW w:w="1016" w:type="dxa"/>
            <w:tcBorders>
              <w:top w:val="single" w:sz="4" w:space="0" w:color="auto"/>
              <w:left w:val="single" w:sz="12" w:space="0" w:color="auto"/>
              <w:bottom w:val="single" w:sz="4" w:space="0" w:color="auto"/>
            </w:tcBorders>
            <w:vAlign w:val="center"/>
          </w:tcPr>
          <w:p w14:paraId="6D98A12B" w14:textId="2D01ED57" w:rsidR="00592925" w:rsidRPr="005C1394" w:rsidRDefault="00592925" w:rsidP="00592925">
            <w:pPr>
              <w:rPr>
                <w:sz w:val="24"/>
                <w:szCs w:val="24"/>
              </w:rPr>
            </w:pPr>
            <w:r w:rsidRPr="005C1394">
              <w:rPr>
                <w:sz w:val="24"/>
                <w:szCs w:val="24"/>
              </w:rPr>
              <w:t>01</w:t>
            </w:r>
          </w:p>
        </w:tc>
        <w:tc>
          <w:tcPr>
            <w:tcW w:w="7456" w:type="dxa"/>
            <w:tcBorders>
              <w:top w:val="single" w:sz="4" w:space="0" w:color="auto"/>
              <w:bottom w:val="single" w:sz="4" w:space="0" w:color="auto"/>
              <w:right w:val="nil"/>
            </w:tcBorders>
          </w:tcPr>
          <w:p w14:paraId="2946DB82" w14:textId="673C5224" w:rsidR="00592925" w:rsidRPr="005C1394" w:rsidRDefault="004228CD" w:rsidP="004228CD">
            <w:pPr>
              <w:jc w:val="both"/>
              <w:rPr>
                <w:sz w:val="22"/>
                <w:szCs w:val="22"/>
              </w:rPr>
            </w:pPr>
            <w:r>
              <w:rPr>
                <w:sz w:val="24"/>
                <w:szCs w:val="24"/>
              </w:rPr>
              <w:t>The student k</w:t>
            </w:r>
            <w:r w:rsidR="00721A83" w:rsidRPr="005C1394">
              <w:rPr>
                <w:sz w:val="24"/>
                <w:szCs w:val="24"/>
              </w:rPr>
              <w:t>nows and understands issues related to linguistic communication and the culture of the spoken word, including voice production, as well as its practical applications in the context of the professional activity of a resocialization pedagogue.</w:t>
            </w:r>
          </w:p>
        </w:tc>
        <w:tc>
          <w:tcPr>
            <w:tcW w:w="1616" w:type="dxa"/>
            <w:tcBorders>
              <w:top w:val="single" w:sz="4" w:space="0" w:color="auto"/>
              <w:left w:val="single" w:sz="4" w:space="0" w:color="auto"/>
              <w:bottom w:val="single" w:sz="4" w:space="0" w:color="auto"/>
              <w:right w:val="single" w:sz="12" w:space="0" w:color="auto"/>
            </w:tcBorders>
            <w:vAlign w:val="center"/>
          </w:tcPr>
          <w:p w14:paraId="5997CC1D" w14:textId="48FFA4FA" w:rsidR="00592925" w:rsidRPr="005C1394" w:rsidRDefault="00592925" w:rsidP="00592925">
            <w:pPr>
              <w:jc w:val="center"/>
            </w:pPr>
            <w:r w:rsidRPr="005C1394">
              <w:rPr>
                <w:sz w:val="24"/>
                <w:szCs w:val="24"/>
              </w:rPr>
              <w:t>K_W10</w:t>
            </w:r>
          </w:p>
        </w:tc>
      </w:tr>
      <w:tr w:rsidR="00592925" w:rsidRPr="005C1394" w14:paraId="110FFD37" w14:textId="77777777" w:rsidTr="004D5605">
        <w:trPr>
          <w:cantSplit/>
        </w:trPr>
        <w:tc>
          <w:tcPr>
            <w:tcW w:w="1016" w:type="dxa"/>
            <w:tcBorders>
              <w:top w:val="single" w:sz="4" w:space="0" w:color="auto"/>
              <w:left w:val="single" w:sz="12" w:space="0" w:color="auto"/>
              <w:bottom w:val="single" w:sz="4" w:space="0" w:color="auto"/>
            </w:tcBorders>
            <w:vAlign w:val="center"/>
          </w:tcPr>
          <w:p w14:paraId="6B699379" w14:textId="3B2722E8" w:rsidR="00592925" w:rsidRPr="005C1394" w:rsidRDefault="00592925" w:rsidP="00592925">
            <w:pPr>
              <w:rPr>
                <w:sz w:val="24"/>
                <w:szCs w:val="24"/>
              </w:rPr>
            </w:pPr>
            <w:r w:rsidRPr="005C1394">
              <w:rPr>
                <w:sz w:val="24"/>
                <w:szCs w:val="24"/>
              </w:rPr>
              <w:t>02</w:t>
            </w:r>
          </w:p>
        </w:tc>
        <w:tc>
          <w:tcPr>
            <w:tcW w:w="7456" w:type="dxa"/>
            <w:tcBorders>
              <w:top w:val="single" w:sz="4" w:space="0" w:color="auto"/>
              <w:bottom w:val="single" w:sz="4" w:space="0" w:color="auto"/>
              <w:right w:val="nil"/>
            </w:tcBorders>
          </w:tcPr>
          <w:p w14:paraId="3FE9F23F" w14:textId="71D53A5F" w:rsidR="00592925" w:rsidRPr="005C1394" w:rsidRDefault="00721A83" w:rsidP="00592925">
            <w:pPr>
              <w:jc w:val="both"/>
            </w:pPr>
            <w:r w:rsidRPr="005C1394">
              <w:rPr>
                <w:bCs/>
                <w:sz w:val="24"/>
                <w:szCs w:val="24"/>
              </w:rPr>
              <w:t>Knows and understands issues related to voice work methodology, vocal hygiene and threats related to improper use of the voice apparatus in the professional activity of an educator or resocialization pedagogue.</w:t>
            </w:r>
          </w:p>
        </w:tc>
        <w:tc>
          <w:tcPr>
            <w:tcW w:w="1616" w:type="dxa"/>
            <w:tcBorders>
              <w:top w:val="single" w:sz="4" w:space="0" w:color="auto"/>
              <w:left w:val="single" w:sz="4" w:space="0" w:color="auto"/>
              <w:bottom w:val="single" w:sz="4" w:space="0" w:color="auto"/>
              <w:right w:val="single" w:sz="12" w:space="0" w:color="auto"/>
            </w:tcBorders>
            <w:vAlign w:val="center"/>
          </w:tcPr>
          <w:p w14:paraId="1F72F646" w14:textId="1E195859" w:rsidR="00592925" w:rsidRPr="005C1394" w:rsidRDefault="00592925" w:rsidP="00592925">
            <w:pPr>
              <w:jc w:val="center"/>
            </w:pPr>
            <w:r w:rsidRPr="005C1394">
              <w:rPr>
                <w:sz w:val="24"/>
                <w:szCs w:val="24"/>
              </w:rPr>
              <w:t>K_W09</w:t>
            </w:r>
          </w:p>
        </w:tc>
      </w:tr>
      <w:tr w:rsidR="00592925" w:rsidRPr="005C1394" w14:paraId="08CE6F91" w14:textId="77777777" w:rsidTr="004D5605">
        <w:trPr>
          <w:cantSplit/>
        </w:trPr>
        <w:tc>
          <w:tcPr>
            <w:tcW w:w="1016" w:type="dxa"/>
            <w:tcBorders>
              <w:top w:val="single" w:sz="4" w:space="0" w:color="auto"/>
              <w:left w:val="single" w:sz="12" w:space="0" w:color="auto"/>
              <w:bottom w:val="single" w:sz="4" w:space="0" w:color="auto"/>
            </w:tcBorders>
            <w:vAlign w:val="center"/>
          </w:tcPr>
          <w:p w14:paraId="61CDCEAD" w14:textId="78B7C51D" w:rsidR="00592925" w:rsidRPr="005C1394" w:rsidRDefault="00592925" w:rsidP="00592925">
            <w:pPr>
              <w:rPr>
                <w:sz w:val="24"/>
                <w:szCs w:val="24"/>
              </w:rPr>
            </w:pPr>
            <w:r w:rsidRPr="005C1394">
              <w:rPr>
                <w:sz w:val="24"/>
                <w:szCs w:val="24"/>
              </w:rPr>
              <w:t>03</w:t>
            </w:r>
          </w:p>
        </w:tc>
        <w:tc>
          <w:tcPr>
            <w:tcW w:w="7456" w:type="dxa"/>
            <w:tcBorders>
              <w:top w:val="single" w:sz="4" w:space="0" w:color="auto"/>
              <w:bottom w:val="single" w:sz="4" w:space="0" w:color="auto"/>
              <w:right w:val="nil"/>
            </w:tcBorders>
          </w:tcPr>
          <w:p w14:paraId="6BB9E253" w14:textId="3071954F" w:rsidR="00592925" w:rsidRPr="005C1394" w:rsidRDefault="00592925" w:rsidP="00592925">
            <w:pPr>
              <w:jc w:val="both"/>
              <w:rPr>
                <w:sz w:val="22"/>
                <w:szCs w:val="22"/>
              </w:rPr>
            </w:pPr>
            <w:r w:rsidRPr="005C1394">
              <w:rPr>
                <w:snapToGrid w:val="0"/>
                <w:sz w:val="24"/>
                <w:szCs w:val="24"/>
              </w:rPr>
              <w:t xml:space="preserve">Is able to use the “live word” in a precise and consistent manner in various communication situations, </w:t>
            </w:r>
            <w:r w:rsidRPr="005C1394">
              <w:rPr>
                <w:sz w:val="24"/>
                <w:szCs w:val="24"/>
              </w:rPr>
              <w:t>using knowledge of verbal and non-verbal communication in relation to resocialization work with minors.</w:t>
            </w:r>
          </w:p>
        </w:tc>
        <w:tc>
          <w:tcPr>
            <w:tcW w:w="1616" w:type="dxa"/>
            <w:tcBorders>
              <w:top w:val="single" w:sz="4" w:space="0" w:color="auto"/>
              <w:left w:val="single" w:sz="4" w:space="0" w:color="auto"/>
              <w:bottom w:val="single" w:sz="4" w:space="0" w:color="auto"/>
              <w:right w:val="single" w:sz="12" w:space="0" w:color="auto"/>
            </w:tcBorders>
            <w:vAlign w:val="center"/>
          </w:tcPr>
          <w:p w14:paraId="23DE523C" w14:textId="5572C84C" w:rsidR="00592925" w:rsidRPr="005C1394" w:rsidRDefault="00592925" w:rsidP="00592925">
            <w:pPr>
              <w:jc w:val="center"/>
            </w:pPr>
            <w:r w:rsidRPr="005C1394">
              <w:rPr>
                <w:sz w:val="24"/>
                <w:szCs w:val="24"/>
              </w:rPr>
              <w:t>K_U08</w:t>
            </w:r>
          </w:p>
        </w:tc>
      </w:tr>
      <w:tr w:rsidR="00592925" w:rsidRPr="005C1394" w14:paraId="52E56223" w14:textId="77777777" w:rsidTr="004D5605">
        <w:trPr>
          <w:cantSplit/>
        </w:trPr>
        <w:tc>
          <w:tcPr>
            <w:tcW w:w="1016" w:type="dxa"/>
            <w:tcBorders>
              <w:top w:val="single" w:sz="4" w:space="0" w:color="auto"/>
              <w:left w:val="single" w:sz="12" w:space="0" w:color="auto"/>
              <w:bottom w:val="single" w:sz="4" w:space="0" w:color="auto"/>
            </w:tcBorders>
            <w:vAlign w:val="center"/>
          </w:tcPr>
          <w:p w14:paraId="07547A01" w14:textId="16CEB28F" w:rsidR="00592925" w:rsidRPr="005C1394" w:rsidRDefault="00592925" w:rsidP="00592925">
            <w:pPr>
              <w:rPr>
                <w:sz w:val="24"/>
                <w:szCs w:val="24"/>
              </w:rPr>
            </w:pPr>
            <w:r w:rsidRPr="005C1394">
              <w:rPr>
                <w:sz w:val="24"/>
                <w:szCs w:val="24"/>
              </w:rPr>
              <w:t>04</w:t>
            </w:r>
          </w:p>
        </w:tc>
        <w:tc>
          <w:tcPr>
            <w:tcW w:w="7456" w:type="dxa"/>
            <w:tcBorders>
              <w:top w:val="single" w:sz="4" w:space="0" w:color="auto"/>
              <w:bottom w:val="single" w:sz="4" w:space="0" w:color="auto"/>
              <w:right w:val="nil"/>
            </w:tcBorders>
          </w:tcPr>
          <w:p w14:paraId="5043CB0F" w14:textId="7EE380C8" w:rsidR="00592925" w:rsidRPr="005C1394" w:rsidRDefault="00B338F2" w:rsidP="00592925">
            <w:pPr>
              <w:jc w:val="both"/>
              <w:rPr>
                <w:sz w:val="22"/>
                <w:szCs w:val="22"/>
              </w:rPr>
            </w:pPr>
            <w:r w:rsidRPr="005C1394">
              <w:rPr>
                <w:sz w:val="24"/>
                <w:szCs w:val="24"/>
              </w:rPr>
              <w:t>Is able to develop correct habits in using the voice apparatus in resocialization work.</w:t>
            </w:r>
          </w:p>
        </w:tc>
        <w:tc>
          <w:tcPr>
            <w:tcW w:w="1616" w:type="dxa"/>
            <w:tcBorders>
              <w:top w:val="single" w:sz="4" w:space="0" w:color="auto"/>
              <w:left w:val="single" w:sz="4" w:space="0" w:color="auto"/>
              <w:bottom w:val="single" w:sz="4" w:space="0" w:color="auto"/>
              <w:right w:val="single" w:sz="12" w:space="0" w:color="auto"/>
            </w:tcBorders>
            <w:vAlign w:val="center"/>
          </w:tcPr>
          <w:p w14:paraId="07459315" w14:textId="78E3A9E4" w:rsidR="00592925" w:rsidRPr="005C1394" w:rsidRDefault="00592925" w:rsidP="00592925">
            <w:pPr>
              <w:jc w:val="center"/>
            </w:pPr>
            <w:r w:rsidRPr="005C1394">
              <w:rPr>
                <w:sz w:val="24"/>
                <w:szCs w:val="24"/>
              </w:rPr>
              <w:t>K_U16</w:t>
            </w:r>
          </w:p>
        </w:tc>
      </w:tr>
      <w:tr w:rsidR="00592925" w:rsidRPr="005C1394" w14:paraId="6537F28F" w14:textId="77777777" w:rsidTr="004D5605">
        <w:trPr>
          <w:cantSplit/>
        </w:trPr>
        <w:tc>
          <w:tcPr>
            <w:tcW w:w="1016" w:type="dxa"/>
            <w:tcBorders>
              <w:top w:val="single" w:sz="4" w:space="0" w:color="auto"/>
              <w:left w:val="single" w:sz="12" w:space="0" w:color="auto"/>
              <w:bottom w:val="single" w:sz="4" w:space="0" w:color="auto"/>
            </w:tcBorders>
            <w:vAlign w:val="center"/>
          </w:tcPr>
          <w:p w14:paraId="6DFB9E20" w14:textId="15797AD5" w:rsidR="00592925" w:rsidRPr="005C1394" w:rsidRDefault="00592925" w:rsidP="00592925">
            <w:pPr>
              <w:rPr>
                <w:sz w:val="24"/>
                <w:szCs w:val="24"/>
              </w:rPr>
            </w:pPr>
            <w:r w:rsidRPr="005C1394">
              <w:rPr>
                <w:sz w:val="24"/>
                <w:szCs w:val="24"/>
              </w:rPr>
              <w:t>05</w:t>
            </w:r>
          </w:p>
        </w:tc>
        <w:tc>
          <w:tcPr>
            <w:tcW w:w="7456" w:type="dxa"/>
            <w:tcBorders>
              <w:top w:val="single" w:sz="4" w:space="0" w:color="auto"/>
              <w:bottom w:val="single" w:sz="4" w:space="0" w:color="auto"/>
              <w:right w:val="nil"/>
            </w:tcBorders>
          </w:tcPr>
          <w:p w14:paraId="70DF9E56" w14:textId="5D7251BD" w:rsidR="00592925" w:rsidRPr="005C1394" w:rsidRDefault="00B338F2" w:rsidP="00592925">
            <w:pPr>
              <w:jc w:val="both"/>
              <w:rPr>
                <w:color w:val="FF0000"/>
                <w:sz w:val="22"/>
                <w:szCs w:val="22"/>
              </w:rPr>
            </w:pPr>
            <w:r w:rsidRPr="005C1394">
              <w:rPr>
                <w:sz w:val="24"/>
                <w:szCs w:val="24"/>
              </w:rPr>
              <w:t>Is aware of the scope of his/her knowledge and skills and knows how they translate into practice, independently deepens his/her pedagogical knowledge.</w:t>
            </w:r>
          </w:p>
        </w:tc>
        <w:tc>
          <w:tcPr>
            <w:tcW w:w="1616" w:type="dxa"/>
            <w:tcBorders>
              <w:top w:val="single" w:sz="4" w:space="0" w:color="auto"/>
              <w:left w:val="single" w:sz="4" w:space="0" w:color="auto"/>
              <w:bottom w:val="single" w:sz="4" w:space="0" w:color="auto"/>
              <w:right w:val="single" w:sz="12" w:space="0" w:color="auto"/>
            </w:tcBorders>
            <w:vAlign w:val="center"/>
          </w:tcPr>
          <w:p w14:paraId="44E871BC" w14:textId="273F6DD0" w:rsidR="00592925" w:rsidRPr="005C1394" w:rsidRDefault="00592925" w:rsidP="00592925">
            <w:pPr>
              <w:jc w:val="center"/>
            </w:pPr>
            <w:r w:rsidRPr="005C1394">
              <w:rPr>
                <w:sz w:val="24"/>
                <w:szCs w:val="24"/>
              </w:rPr>
              <w:t>K_K01</w:t>
            </w:r>
          </w:p>
        </w:tc>
      </w:tr>
      <w:tr w:rsidR="00592925" w:rsidRPr="005C1394" w14:paraId="144A5D23" w14:textId="77777777" w:rsidTr="004D5605">
        <w:trPr>
          <w:cantSplit/>
        </w:trPr>
        <w:tc>
          <w:tcPr>
            <w:tcW w:w="1016" w:type="dxa"/>
            <w:tcBorders>
              <w:top w:val="single" w:sz="4" w:space="0" w:color="auto"/>
              <w:left w:val="single" w:sz="12" w:space="0" w:color="auto"/>
              <w:bottom w:val="single" w:sz="4" w:space="0" w:color="auto"/>
            </w:tcBorders>
            <w:vAlign w:val="center"/>
          </w:tcPr>
          <w:p w14:paraId="738610EB" w14:textId="1B4A98C8" w:rsidR="00592925" w:rsidRPr="005C1394" w:rsidRDefault="00592925" w:rsidP="00592925">
            <w:pPr>
              <w:rPr>
                <w:sz w:val="24"/>
                <w:szCs w:val="24"/>
              </w:rPr>
            </w:pPr>
            <w:r w:rsidRPr="005C1394">
              <w:rPr>
                <w:sz w:val="24"/>
                <w:szCs w:val="24"/>
              </w:rPr>
              <w:lastRenderedPageBreak/>
              <w:t>06</w:t>
            </w:r>
          </w:p>
        </w:tc>
        <w:tc>
          <w:tcPr>
            <w:tcW w:w="7456" w:type="dxa"/>
            <w:tcBorders>
              <w:top w:val="single" w:sz="4" w:space="0" w:color="auto"/>
              <w:bottom w:val="single" w:sz="4" w:space="0" w:color="auto"/>
              <w:right w:val="nil"/>
            </w:tcBorders>
          </w:tcPr>
          <w:p w14:paraId="637805D2" w14:textId="3F334D01" w:rsidR="00592925" w:rsidRPr="005C1394" w:rsidRDefault="00721A83" w:rsidP="00592925">
            <w:pPr>
              <w:jc w:val="both"/>
              <w:rPr>
                <w:sz w:val="22"/>
                <w:szCs w:val="22"/>
              </w:rPr>
            </w:pPr>
            <w:r w:rsidRPr="005C1394">
              <w:rPr>
                <w:sz w:val="24"/>
                <w:szCs w:val="24"/>
              </w:rPr>
              <w:t>Is ready to identify and resolve problems related to voice occupational hygiene in the profession of educator, resocialization pedagogue, is ready to cooperate with specialists in this field.</w:t>
            </w:r>
          </w:p>
        </w:tc>
        <w:tc>
          <w:tcPr>
            <w:tcW w:w="1616" w:type="dxa"/>
            <w:tcBorders>
              <w:top w:val="single" w:sz="4" w:space="0" w:color="auto"/>
              <w:left w:val="single" w:sz="4" w:space="0" w:color="auto"/>
              <w:bottom w:val="single" w:sz="4" w:space="0" w:color="auto"/>
              <w:right w:val="single" w:sz="12" w:space="0" w:color="auto"/>
            </w:tcBorders>
            <w:vAlign w:val="center"/>
          </w:tcPr>
          <w:p w14:paraId="463F29E8" w14:textId="7868BABF" w:rsidR="00592925" w:rsidRPr="005C1394" w:rsidRDefault="00592925" w:rsidP="00592925">
            <w:pPr>
              <w:jc w:val="center"/>
              <w:rPr>
                <w:sz w:val="22"/>
                <w:szCs w:val="22"/>
              </w:rPr>
            </w:pPr>
            <w:r w:rsidRPr="005C1394">
              <w:rPr>
                <w:sz w:val="24"/>
                <w:szCs w:val="24"/>
              </w:rPr>
              <w:t>K_K03</w:t>
            </w:r>
          </w:p>
        </w:tc>
      </w:tr>
    </w:tbl>
    <w:p w14:paraId="2BA226A1" w14:textId="77777777" w:rsidR="00FA3AEC" w:rsidRPr="005C1394" w:rsidRDefault="00FA3AEC" w:rsidP="00FA3AEC">
      <w:pPr>
        <w:rPr>
          <w:sz w:val="24"/>
          <w:szCs w:val="24"/>
        </w:rPr>
      </w:pPr>
    </w:p>
    <w:tbl>
      <w:tblPr>
        <w:tblW w:w="10088" w:type="dxa"/>
        <w:tblInd w:w="-38" w:type="dxa"/>
        <w:tblBorders>
          <w:top w:val="single" w:sz="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1E0" w:firstRow="1" w:lastRow="1" w:firstColumn="1" w:lastColumn="1" w:noHBand="0" w:noVBand="0"/>
      </w:tblPr>
      <w:tblGrid>
        <w:gridCol w:w="10088"/>
      </w:tblGrid>
      <w:tr w:rsidR="00FA3AEC" w:rsidRPr="005C1394" w14:paraId="2D313254" w14:textId="77777777" w:rsidTr="6DAAD41E">
        <w:tc>
          <w:tcPr>
            <w:tcW w:w="10088" w:type="dxa"/>
            <w:vAlign w:val="center"/>
          </w:tcPr>
          <w:p w14:paraId="06C2CFEE" w14:textId="77777777" w:rsidR="00FA3AEC" w:rsidRPr="005C1394" w:rsidRDefault="00FA3AEC" w:rsidP="00BA3047">
            <w:pPr>
              <w:jc w:val="center"/>
              <w:rPr>
                <w:sz w:val="24"/>
                <w:szCs w:val="24"/>
              </w:rPr>
            </w:pPr>
            <w:r w:rsidRPr="005C1394">
              <w:rPr>
                <w:b/>
                <w:sz w:val="24"/>
                <w:szCs w:val="24"/>
              </w:rPr>
              <w:t>PROGRAM CONTENT</w:t>
            </w:r>
          </w:p>
        </w:tc>
      </w:tr>
      <w:tr w:rsidR="00FA3AEC" w:rsidRPr="005C1394" w14:paraId="5FDC3BE2" w14:textId="77777777" w:rsidTr="6DAAD41E">
        <w:tc>
          <w:tcPr>
            <w:tcW w:w="10088" w:type="dxa"/>
            <w:shd w:val="clear" w:color="auto" w:fill="FFFFFF" w:themeFill="background1"/>
          </w:tcPr>
          <w:p w14:paraId="5CF52D33" w14:textId="77777777" w:rsidR="00FA3AEC" w:rsidRPr="005C1394" w:rsidRDefault="00FA3AEC" w:rsidP="00BA3047">
            <w:pPr>
              <w:rPr>
                <w:b/>
                <w:sz w:val="24"/>
                <w:szCs w:val="24"/>
              </w:rPr>
            </w:pPr>
            <w:r w:rsidRPr="005C1394">
              <w:rPr>
                <w:b/>
                <w:sz w:val="24"/>
                <w:szCs w:val="24"/>
              </w:rPr>
              <w:t>Lecture</w:t>
            </w:r>
          </w:p>
        </w:tc>
      </w:tr>
      <w:tr w:rsidR="00FA3AEC" w:rsidRPr="005C1394" w14:paraId="17AD93B2" w14:textId="77777777" w:rsidTr="6DAAD41E">
        <w:tc>
          <w:tcPr>
            <w:tcW w:w="10088" w:type="dxa"/>
          </w:tcPr>
          <w:p w14:paraId="0DE4B5B7" w14:textId="77777777" w:rsidR="00FA3AEC" w:rsidRPr="005C1394" w:rsidRDefault="00FA3AEC" w:rsidP="00BA3047">
            <w:pPr>
              <w:jc w:val="both"/>
              <w:rPr>
                <w:sz w:val="24"/>
                <w:szCs w:val="24"/>
              </w:rPr>
            </w:pPr>
          </w:p>
        </w:tc>
      </w:tr>
      <w:tr w:rsidR="00FA3AEC" w:rsidRPr="005C1394" w14:paraId="23D11BFB" w14:textId="77777777" w:rsidTr="6DAAD41E">
        <w:tc>
          <w:tcPr>
            <w:tcW w:w="10088" w:type="dxa"/>
            <w:shd w:val="clear" w:color="auto" w:fill="FFFFFF" w:themeFill="background1"/>
          </w:tcPr>
          <w:p w14:paraId="29D4CA53" w14:textId="77777777" w:rsidR="00FA3AEC" w:rsidRPr="005C1394" w:rsidRDefault="00FA3AEC" w:rsidP="00BA3047">
            <w:pPr>
              <w:rPr>
                <w:b/>
                <w:sz w:val="24"/>
                <w:szCs w:val="24"/>
              </w:rPr>
            </w:pPr>
            <w:r w:rsidRPr="005C1394">
              <w:rPr>
                <w:b/>
                <w:sz w:val="24"/>
                <w:szCs w:val="24"/>
              </w:rPr>
              <w:t>Exercises</w:t>
            </w:r>
          </w:p>
        </w:tc>
      </w:tr>
      <w:tr w:rsidR="00592925" w:rsidRPr="005C1394" w14:paraId="66204FF1" w14:textId="77777777" w:rsidTr="6DAAD41E">
        <w:tc>
          <w:tcPr>
            <w:tcW w:w="10088" w:type="dxa"/>
          </w:tcPr>
          <w:p w14:paraId="46479156" w14:textId="77777777" w:rsidR="00592925" w:rsidRPr="005C1394" w:rsidRDefault="00592925" w:rsidP="00592925">
            <w:pPr>
              <w:widowControl w:val="0"/>
              <w:numPr>
                <w:ilvl w:val="0"/>
                <w:numId w:val="4"/>
              </w:numPr>
              <w:tabs>
                <w:tab w:val="left" w:pos="283"/>
              </w:tabs>
              <w:jc w:val="both"/>
              <w:rPr>
                <w:snapToGrid w:val="0"/>
                <w:sz w:val="24"/>
                <w:szCs w:val="24"/>
              </w:rPr>
            </w:pPr>
            <w:r w:rsidRPr="005C1394">
              <w:rPr>
                <w:snapToGrid w:val="0"/>
                <w:sz w:val="24"/>
                <w:szCs w:val="24"/>
              </w:rPr>
              <w:t>Elements of communication theory (communication act scheme, rules and features of communication, communication act disruptions, language functions). Speech as a tool of influence.</w:t>
            </w:r>
          </w:p>
          <w:p w14:paraId="429F73F9" w14:textId="5C638C4B" w:rsidR="00592925" w:rsidRPr="005C1394" w:rsidRDefault="00592925" w:rsidP="00592925">
            <w:pPr>
              <w:widowControl w:val="0"/>
              <w:numPr>
                <w:ilvl w:val="0"/>
                <w:numId w:val="4"/>
              </w:numPr>
              <w:tabs>
                <w:tab w:val="left" w:pos="283"/>
              </w:tabs>
              <w:jc w:val="both"/>
              <w:rPr>
                <w:snapToGrid w:val="0"/>
                <w:sz w:val="24"/>
                <w:szCs w:val="24"/>
              </w:rPr>
            </w:pPr>
            <w:r w:rsidRPr="005C1394">
              <w:rPr>
                <w:snapToGrid w:val="0"/>
                <w:sz w:val="24"/>
                <w:szCs w:val="24"/>
              </w:rPr>
              <w:t>The concept of communicative competence.</w:t>
            </w:r>
          </w:p>
          <w:p w14:paraId="7A30E83A" w14:textId="3044D9C8" w:rsidR="00592925" w:rsidRPr="005C1394" w:rsidRDefault="00592925" w:rsidP="00592925">
            <w:pPr>
              <w:widowControl w:val="0"/>
              <w:numPr>
                <w:ilvl w:val="0"/>
                <w:numId w:val="4"/>
              </w:numPr>
              <w:tabs>
                <w:tab w:val="left" w:pos="283"/>
              </w:tabs>
              <w:jc w:val="both"/>
              <w:rPr>
                <w:snapToGrid w:val="0"/>
                <w:sz w:val="24"/>
                <w:szCs w:val="24"/>
              </w:rPr>
            </w:pPr>
            <w:r w:rsidRPr="005C1394">
              <w:rPr>
                <w:snapToGrid w:val="0"/>
                <w:sz w:val="24"/>
                <w:szCs w:val="24"/>
              </w:rPr>
              <w:t>Breathing exercises. Phoniatric issues (vocal resonators and their use in phonation, respiratory support).</w:t>
            </w:r>
          </w:p>
          <w:p w14:paraId="4149F1EE" w14:textId="60169016" w:rsidR="00592925" w:rsidRPr="005C1394" w:rsidRDefault="00822AA2" w:rsidP="00592925">
            <w:pPr>
              <w:widowControl w:val="0"/>
              <w:numPr>
                <w:ilvl w:val="0"/>
                <w:numId w:val="4"/>
              </w:numPr>
              <w:tabs>
                <w:tab w:val="left" w:pos="283"/>
              </w:tabs>
              <w:jc w:val="both"/>
              <w:rPr>
                <w:snapToGrid w:val="0"/>
                <w:sz w:val="24"/>
                <w:szCs w:val="24"/>
              </w:rPr>
            </w:pPr>
            <w:r w:rsidRPr="005C1394">
              <w:rPr>
                <w:snapToGrid w:val="0"/>
                <w:sz w:val="24"/>
                <w:szCs w:val="24"/>
              </w:rPr>
              <w:t>Vocal hygiene, prevention of occupational diseases, proper conditions for working with the voice.</w:t>
            </w:r>
          </w:p>
          <w:p w14:paraId="4CD310DA" w14:textId="77777777" w:rsidR="00592925" w:rsidRPr="005C1394" w:rsidRDefault="00592925" w:rsidP="00592925">
            <w:pPr>
              <w:widowControl w:val="0"/>
              <w:numPr>
                <w:ilvl w:val="0"/>
                <w:numId w:val="4"/>
              </w:numPr>
              <w:tabs>
                <w:tab w:val="left" w:pos="283"/>
              </w:tabs>
              <w:jc w:val="both"/>
              <w:rPr>
                <w:snapToGrid w:val="0"/>
                <w:sz w:val="24"/>
                <w:szCs w:val="24"/>
              </w:rPr>
            </w:pPr>
            <w:r w:rsidRPr="005C1394">
              <w:rPr>
                <w:snapToGrid w:val="0"/>
                <w:sz w:val="24"/>
                <w:szCs w:val="24"/>
              </w:rPr>
              <w:t>Articulation exercises and drills (vowels and consonants).</w:t>
            </w:r>
          </w:p>
          <w:p w14:paraId="4F1F7FFC" w14:textId="410D7FF7" w:rsidR="00592925" w:rsidRPr="005C1394" w:rsidRDefault="00592925" w:rsidP="00822AA2">
            <w:pPr>
              <w:widowControl w:val="0"/>
              <w:numPr>
                <w:ilvl w:val="0"/>
                <w:numId w:val="4"/>
              </w:numPr>
              <w:tabs>
                <w:tab w:val="left" w:pos="283"/>
              </w:tabs>
              <w:jc w:val="both"/>
              <w:rPr>
                <w:snapToGrid w:val="0"/>
                <w:sz w:val="24"/>
                <w:szCs w:val="24"/>
              </w:rPr>
            </w:pPr>
            <w:r w:rsidRPr="005C1394">
              <w:rPr>
                <w:sz w:val="24"/>
                <w:szCs w:val="24"/>
              </w:rPr>
              <w:t>Basic types of errors made when articulating vowels (theory and practice).</w:t>
            </w:r>
          </w:p>
          <w:p w14:paraId="067DD8E4" w14:textId="38BF4024" w:rsidR="00592925" w:rsidRPr="005C1394" w:rsidRDefault="00592925" w:rsidP="00592925">
            <w:pPr>
              <w:widowControl w:val="0"/>
              <w:numPr>
                <w:ilvl w:val="0"/>
                <w:numId w:val="4"/>
              </w:numPr>
              <w:tabs>
                <w:tab w:val="left" w:pos="283"/>
              </w:tabs>
              <w:jc w:val="both"/>
              <w:rPr>
                <w:snapToGrid w:val="0"/>
                <w:sz w:val="24"/>
                <w:szCs w:val="24"/>
              </w:rPr>
            </w:pPr>
            <w:r w:rsidRPr="005C1394">
              <w:rPr>
                <w:snapToGrid w:val="0"/>
                <w:sz w:val="24"/>
                <w:szCs w:val="24"/>
              </w:rPr>
              <w:t>Statement (i.e. text, message), its components and methods of transmission (conversation, reading, recitation, storytelling) useful in the work of a resocialization pedagogue.</w:t>
            </w:r>
          </w:p>
          <w:p w14:paraId="24F65D59" w14:textId="4109849F" w:rsidR="00592925" w:rsidRPr="005C1394" w:rsidRDefault="00822AA2" w:rsidP="00592925">
            <w:pPr>
              <w:widowControl w:val="0"/>
              <w:numPr>
                <w:ilvl w:val="0"/>
                <w:numId w:val="4"/>
              </w:numPr>
              <w:tabs>
                <w:tab w:val="left" w:pos="283"/>
              </w:tabs>
              <w:jc w:val="both"/>
              <w:rPr>
                <w:snapToGrid w:val="0"/>
                <w:sz w:val="24"/>
                <w:szCs w:val="24"/>
              </w:rPr>
            </w:pPr>
            <w:r w:rsidRPr="005C1394">
              <w:rPr>
                <w:snapToGrid w:val="0"/>
                <w:sz w:val="24"/>
                <w:szCs w:val="24"/>
              </w:rPr>
              <w:t>Determining the purpose of the statement, correctness of delivery, reading and recitation.</w:t>
            </w:r>
          </w:p>
          <w:p w14:paraId="592E11D8" w14:textId="772C465D" w:rsidR="000640AD" w:rsidRPr="005C1394" w:rsidRDefault="00592925" w:rsidP="000640AD">
            <w:pPr>
              <w:widowControl w:val="0"/>
              <w:numPr>
                <w:ilvl w:val="0"/>
                <w:numId w:val="4"/>
              </w:numPr>
              <w:tabs>
                <w:tab w:val="left" w:pos="283"/>
              </w:tabs>
              <w:jc w:val="both"/>
              <w:rPr>
                <w:snapToGrid w:val="0"/>
                <w:sz w:val="24"/>
                <w:szCs w:val="24"/>
              </w:rPr>
            </w:pPr>
            <w:r w:rsidRPr="005C1394">
              <w:rPr>
                <w:snapToGrid w:val="0"/>
                <w:sz w:val="24"/>
                <w:szCs w:val="24"/>
              </w:rPr>
              <w:t>Non-linguistic means of communication in the work of a resocialization pedagogue.</w:t>
            </w:r>
          </w:p>
          <w:p w14:paraId="2DBF0D7D" w14:textId="76053B1D" w:rsidR="000640AD" w:rsidRPr="005C1394" w:rsidRDefault="000640AD" w:rsidP="000640AD">
            <w:pPr>
              <w:widowControl w:val="0"/>
              <w:tabs>
                <w:tab w:val="left" w:pos="283"/>
              </w:tabs>
              <w:jc w:val="both"/>
              <w:rPr>
                <w:i/>
                <w:iCs/>
                <w:snapToGrid w:val="0"/>
                <w:sz w:val="24"/>
                <w:szCs w:val="24"/>
              </w:rPr>
            </w:pPr>
            <w:r w:rsidRPr="005C1394">
              <w:rPr>
                <w:i/>
                <w:iCs/>
                <w:sz w:val="24"/>
                <w:szCs w:val="24"/>
              </w:rPr>
              <w:t>Implementation of practical exercises - breathing, articulation, intonation.</w:t>
            </w:r>
          </w:p>
        </w:tc>
      </w:tr>
      <w:tr w:rsidR="00592925" w:rsidRPr="005C1394" w14:paraId="5CDBC4C9" w14:textId="77777777" w:rsidTr="6DAAD41E">
        <w:tc>
          <w:tcPr>
            <w:tcW w:w="10088" w:type="dxa"/>
            <w:shd w:val="clear" w:color="auto" w:fill="FFFFFF" w:themeFill="background1"/>
          </w:tcPr>
          <w:p w14:paraId="2F88588D" w14:textId="77777777" w:rsidR="00592925" w:rsidRPr="005C1394" w:rsidRDefault="00592925" w:rsidP="00592925">
            <w:pPr>
              <w:pStyle w:val="Nagwek1"/>
              <w:rPr>
                <w:szCs w:val="24"/>
              </w:rPr>
            </w:pPr>
            <w:r w:rsidRPr="005C1394">
              <w:rPr>
                <w:szCs w:val="24"/>
              </w:rPr>
              <w:t>Laboratory</w:t>
            </w:r>
          </w:p>
        </w:tc>
      </w:tr>
      <w:tr w:rsidR="00592925" w:rsidRPr="005C1394" w14:paraId="6B62F1B3" w14:textId="77777777" w:rsidTr="6DAAD41E">
        <w:tc>
          <w:tcPr>
            <w:tcW w:w="10088" w:type="dxa"/>
          </w:tcPr>
          <w:p w14:paraId="02F2C34E" w14:textId="77777777" w:rsidR="00592925" w:rsidRPr="005C1394" w:rsidRDefault="00592925" w:rsidP="00592925">
            <w:pPr>
              <w:rPr>
                <w:sz w:val="24"/>
                <w:szCs w:val="24"/>
              </w:rPr>
            </w:pPr>
          </w:p>
        </w:tc>
      </w:tr>
      <w:tr w:rsidR="00592925" w:rsidRPr="005C1394" w14:paraId="39C49E66" w14:textId="77777777" w:rsidTr="6DAAD41E">
        <w:tc>
          <w:tcPr>
            <w:tcW w:w="10088" w:type="dxa"/>
            <w:shd w:val="clear" w:color="auto" w:fill="FFFFFF" w:themeFill="background1"/>
          </w:tcPr>
          <w:p w14:paraId="11E258C3" w14:textId="0597CADA" w:rsidR="00592925" w:rsidRPr="005C1394" w:rsidRDefault="00981E46" w:rsidP="00592925">
            <w:pPr>
              <w:pStyle w:val="Nagwek1"/>
              <w:rPr>
                <w:szCs w:val="24"/>
              </w:rPr>
            </w:pPr>
            <w:r w:rsidRPr="005C1394">
              <w:rPr>
                <w:szCs w:val="24"/>
              </w:rPr>
              <w:t>Project</w:t>
            </w:r>
          </w:p>
        </w:tc>
      </w:tr>
      <w:tr w:rsidR="00592925" w:rsidRPr="005C1394" w14:paraId="680A4E5D" w14:textId="77777777" w:rsidTr="6DAAD41E">
        <w:tc>
          <w:tcPr>
            <w:tcW w:w="10088" w:type="dxa"/>
          </w:tcPr>
          <w:p w14:paraId="19219836" w14:textId="77777777" w:rsidR="00592925" w:rsidRPr="005C1394" w:rsidRDefault="00592925" w:rsidP="00592925">
            <w:pPr>
              <w:rPr>
                <w:sz w:val="24"/>
                <w:szCs w:val="24"/>
              </w:rPr>
            </w:pPr>
          </w:p>
        </w:tc>
      </w:tr>
      <w:tr w:rsidR="00592925" w:rsidRPr="005C1394" w14:paraId="20A4B3EF" w14:textId="77777777" w:rsidTr="6DAAD41E">
        <w:tc>
          <w:tcPr>
            <w:tcW w:w="10088" w:type="dxa"/>
            <w:shd w:val="clear" w:color="auto" w:fill="D9D9D9" w:themeFill="background1" w:themeFillShade="D9"/>
          </w:tcPr>
          <w:p w14:paraId="65C50F14" w14:textId="77777777" w:rsidR="00592925" w:rsidRPr="005C1394" w:rsidRDefault="00592925" w:rsidP="00592925">
            <w:pPr>
              <w:rPr>
                <w:b/>
                <w:sz w:val="24"/>
                <w:szCs w:val="24"/>
              </w:rPr>
            </w:pPr>
            <w:r w:rsidRPr="005C1394">
              <w:rPr>
                <w:b/>
                <w:sz w:val="24"/>
                <w:szCs w:val="24"/>
              </w:rPr>
              <w:t>Seminar</w:t>
            </w:r>
          </w:p>
        </w:tc>
      </w:tr>
      <w:tr w:rsidR="00592925" w:rsidRPr="005C1394" w14:paraId="296FEF7D" w14:textId="77777777" w:rsidTr="6DAAD41E">
        <w:tc>
          <w:tcPr>
            <w:tcW w:w="10088" w:type="dxa"/>
          </w:tcPr>
          <w:p w14:paraId="7194DBDC" w14:textId="77777777" w:rsidR="00592925" w:rsidRPr="005C1394" w:rsidRDefault="00592925" w:rsidP="00592925">
            <w:pPr>
              <w:rPr>
                <w:b/>
                <w:sz w:val="24"/>
                <w:szCs w:val="24"/>
              </w:rPr>
            </w:pPr>
          </w:p>
        </w:tc>
      </w:tr>
      <w:tr w:rsidR="00592925" w:rsidRPr="005C1394" w14:paraId="4303501A" w14:textId="77777777" w:rsidTr="6DAAD41E">
        <w:tc>
          <w:tcPr>
            <w:tcW w:w="10088" w:type="dxa"/>
            <w:shd w:val="clear" w:color="auto" w:fill="D9D9D9" w:themeFill="background1" w:themeFillShade="D9"/>
          </w:tcPr>
          <w:p w14:paraId="640602B0" w14:textId="77777777" w:rsidR="00592925" w:rsidRPr="005C1394" w:rsidRDefault="00592925" w:rsidP="00592925">
            <w:pPr>
              <w:rPr>
                <w:b/>
                <w:sz w:val="24"/>
                <w:szCs w:val="24"/>
              </w:rPr>
            </w:pPr>
            <w:r w:rsidRPr="005C1394">
              <w:rPr>
                <w:b/>
                <w:sz w:val="24"/>
                <w:szCs w:val="24"/>
              </w:rPr>
              <w:t>Other</w:t>
            </w:r>
          </w:p>
        </w:tc>
      </w:tr>
      <w:tr w:rsidR="00592925" w:rsidRPr="005C1394" w14:paraId="769D0D3C" w14:textId="77777777" w:rsidTr="6DAAD41E">
        <w:tc>
          <w:tcPr>
            <w:tcW w:w="10088" w:type="dxa"/>
          </w:tcPr>
          <w:p w14:paraId="54CD245A" w14:textId="77777777" w:rsidR="00592925" w:rsidRPr="005C1394" w:rsidRDefault="00592925" w:rsidP="00592925">
            <w:pPr>
              <w:rPr>
                <w:sz w:val="24"/>
                <w:szCs w:val="24"/>
              </w:rPr>
            </w:pPr>
          </w:p>
        </w:tc>
      </w:tr>
    </w:tbl>
    <w:p w14:paraId="1231BE67" w14:textId="77777777" w:rsidR="00FA3AEC" w:rsidRPr="005C1394" w:rsidRDefault="00FA3AEC" w:rsidP="00FA3AEC">
      <w:pPr>
        <w:rPr>
          <w:sz w:val="24"/>
          <w:szCs w:val="24"/>
        </w:rPr>
      </w:pPr>
    </w:p>
    <w:tbl>
      <w:tblPr>
        <w:tblW w:w="10088"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660"/>
        <w:gridCol w:w="7428"/>
      </w:tblGrid>
      <w:tr w:rsidR="002C0239" w:rsidRPr="004228CD" w14:paraId="4AA28130" w14:textId="77777777" w:rsidTr="00822AA2">
        <w:trPr>
          <w:trHeight w:val="1794"/>
        </w:trPr>
        <w:tc>
          <w:tcPr>
            <w:tcW w:w="2660" w:type="dxa"/>
            <w:tcBorders>
              <w:top w:val="single" w:sz="12" w:space="0" w:color="auto"/>
            </w:tcBorders>
            <w:vAlign w:val="center"/>
          </w:tcPr>
          <w:p w14:paraId="0936845D" w14:textId="04728CC5" w:rsidR="002C0239" w:rsidRPr="005C1394" w:rsidRDefault="002C0239" w:rsidP="002C0239">
            <w:pPr>
              <w:spacing w:before="120" w:after="120"/>
              <w:rPr>
                <w:sz w:val="24"/>
                <w:szCs w:val="24"/>
              </w:rPr>
            </w:pPr>
            <w:r w:rsidRPr="005C1394">
              <w:rPr>
                <w:sz w:val="24"/>
                <w:szCs w:val="24"/>
              </w:rPr>
              <w:t>Basic literature*</w:t>
            </w:r>
          </w:p>
        </w:tc>
        <w:tc>
          <w:tcPr>
            <w:tcW w:w="7428" w:type="dxa"/>
            <w:tcBorders>
              <w:top w:val="single" w:sz="12" w:space="0" w:color="auto"/>
              <w:bottom w:val="single" w:sz="4" w:space="0" w:color="auto"/>
            </w:tcBorders>
          </w:tcPr>
          <w:p w14:paraId="6CEF1B11" w14:textId="77777777" w:rsidR="002C0239" w:rsidRPr="002C0239" w:rsidRDefault="002C0239" w:rsidP="002C0239">
            <w:pPr>
              <w:rPr>
                <w:sz w:val="24"/>
                <w:szCs w:val="24"/>
                <w:lang w:val="pl-PL"/>
              </w:rPr>
            </w:pPr>
            <w:r w:rsidRPr="002C0239">
              <w:rPr>
                <w:sz w:val="24"/>
                <w:szCs w:val="24"/>
                <w:lang w:val="pl-PL"/>
              </w:rPr>
              <w:t>Dąbrowska D., Dziwińska A., Emisja głosu, Wałbrzych 2005.</w:t>
            </w:r>
          </w:p>
          <w:p w14:paraId="2BEE3C22" w14:textId="77777777" w:rsidR="002C0239" w:rsidRPr="002C0239" w:rsidRDefault="002C0239" w:rsidP="002C0239">
            <w:pPr>
              <w:rPr>
                <w:sz w:val="24"/>
                <w:szCs w:val="24"/>
                <w:lang w:val="pl-PL"/>
              </w:rPr>
            </w:pPr>
            <w:r w:rsidRPr="002C0239">
              <w:rPr>
                <w:sz w:val="24"/>
                <w:szCs w:val="24"/>
                <w:lang w:val="pl-PL"/>
              </w:rPr>
              <w:t>Łastik A., Poznaj swój głos. Warszawa 2002.</w:t>
            </w:r>
          </w:p>
          <w:p w14:paraId="6D85BFFD" w14:textId="77777777" w:rsidR="002C0239" w:rsidRPr="002C0239" w:rsidRDefault="002C0239" w:rsidP="002C0239">
            <w:pPr>
              <w:rPr>
                <w:sz w:val="24"/>
                <w:szCs w:val="24"/>
                <w:lang w:val="pl-PL"/>
              </w:rPr>
            </w:pPr>
            <w:r w:rsidRPr="002C0239">
              <w:rPr>
                <w:sz w:val="24"/>
                <w:szCs w:val="24"/>
                <w:lang w:val="pl-PL"/>
              </w:rPr>
              <w:t>Tarasiewicz B., Mówię i śpiewam świadomie. Podręcznik do nauki emisji głosu. Kraków 2003.</w:t>
            </w:r>
          </w:p>
          <w:p w14:paraId="30D7AA69" w14:textId="3F232C5F" w:rsidR="002C0239" w:rsidRPr="002C0239" w:rsidRDefault="002C0239" w:rsidP="002C0239">
            <w:pPr>
              <w:rPr>
                <w:sz w:val="24"/>
                <w:szCs w:val="24"/>
                <w:lang w:val="pl-PL"/>
              </w:rPr>
            </w:pPr>
            <w:r w:rsidRPr="002C0239">
              <w:rPr>
                <w:sz w:val="24"/>
                <w:szCs w:val="24"/>
                <w:lang w:val="pl-PL"/>
              </w:rPr>
              <w:t xml:space="preserve">Walencik-Topiłko A., </w:t>
            </w:r>
            <w:r w:rsidRPr="002C0239">
              <w:rPr>
                <w:rStyle w:val="Uwydatnienie"/>
                <w:i w:val="0"/>
                <w:sz w:val="24"/>
                <w:szCs w:val="24"/>
                <w:lang w:val="pl-PL"/>
              </w:rPr>
              <w:t>Głos jako narzędzie. Materiały do ćwiczeń emisji głosu dla osób pracujących głosem i nad głosem</w:t>
            </w:r>
            <w:r w:rsidRPr="002C0239">
              <w:rPr>
                <w:i/>
                <w:sz w:val="24"/>
                <w:szCs w:val="24"/>
                <w:lang w:val="pl-PL"/>
              </w:rPr>
              <w:t>,</w:t>
            </w:r>
            <w:r w:rsidRPr="002C0239">
              <w:rPr>
                <w:sz w:val="24"/>
                <w:szCs w:val="24"/>
                <w:lang w:val="pl-PL"/>
              </w:rPr>
              <w:t xml:space="preserve"> Gdańsk 2009.</w:t>
            </w:r>
          </w:p>
        </w:tc>
      </w:tr>
      <w:tr w:rsidR="00FA3AEC" w:rsidRPr="004228CD" w14:paraId="3D349A6B" w14:textId="77777777" w:rsidTr="6DAAD41E">
        <w:tc>
          <w:tcPr>
            <w:tcW w:w="2660" w:type="dxa"/>
          </w:tcPr>
          <w:p w14:paraId="3B33D3BD" w14:textId="398F030F" w:rsidR="00FA3AEC" w:rsidRPr="005C1394" w:rsidRDefault="00FA3AEC" w:rsidP="00BA3047">
            <w:pPr>
              <w:spacing w:before="120" w:after="120"/>
              <w:rPr>
                <w:sz w:val="24"/>
                <w:szCs w:val="24"/>
              </w:rPr>
            </w:pPr>
            <w:r w:rsidRPr="005C1394">
              <w:rPr>
                <w:sz w:val="24"/>
                <w:szCs w:val="24"/>
              </w:rPr>
              <w:t>Additional literature*</w:t>
            </w:r>
          </w:p>
        </w:tc>
        <w:tc>
          <w:tcPr>
            <w:tcW w:w="7428" w:type="dxa"/>
          </w:tcPr>
          <w:p w14:paraId="7B131D79" w14:textId="77777777" w:rsidR="002C0239" w:rsidRPr="002C0239" w:rsidRDefault="002C0239" w:rsidP="002C0239">
            <w:pPr>
              <w:rPr>
                <w:sz w:val="24"/>
                <w:szCs w:val="24"/>
                <w:lang w:val="pl-PL"/>
              </w:rPr>
            </w:pPr>
            <w:r w:rsidRPr="002C0239">
              <w:rPr>
                <w:sz w:val="24"/>
                <w:szCs w:val="24"/>
                <w:lang w:val="pl-PL"/>
              </w:rPr>
              <w:t>Toczyska B., Głośno i wyraźnie. 9 lekcji dobrego mówienia, Gdańsk 2007</w:t>
            </w:r>
          </w:p>
          <w:p w14:paraId="275EA265" w14:textId="77777777" w:rsidR="002C0239" w:rsidRPr="008C153E" w:rsidRDefault="002C0239" w:rsidP="002C0239">
            <w:pPr>
              <w:rPr>
                <w:sz w:val="24"/>
                <w:szCs w:val="24"/>
                <w:lang w:val="pl-PL"/>
              </w:rPr>
            </w:pPr>
            <w:r w:rsidRPr="002C0239">
              <w:rPr>
                <w:sz w:val="24"/>
                <w:szCs w:val="24"/>
                <w:lang w:val="pl-PL"/>
              </w:rPr>
              <w:t xml:space="preserve">Walencik-Topiłko A., </w:t>
            </w:r>
            <w:r w:rsidRPr="002C0239">
              <w:rPr>
                <w:iCs/>
                <w:sz w:val="24"/>
                <w:szCs w:val="24"/>
                <w:lang w:val="pl-PL"/>
              </w:rPr>
              <w:t>Emisja głosu mówionego i śpiewanego. Oddech w mowie i śpiewie, [w</w:t>
            </w:r>
            <w:r w:rsidRPr="002C0239">
              <w:rPr>
                <w:sz w:val="24"/>
                <w:szCs w:val="24"/>
                <w:lang w:val="pl-PL"/>
              </w:rPr>
              <w:t xml:space="preserve">:] </w:t>
            </w:r>
            <w:r w:rsidRPr="002C0239">
              <w:rPr>
                <w:iCs/>
                <w:sz w:val="24"/>
                <w:szCs w:val="24"/>
                <w:lang w:val="pl-PL"/>
              </w:rPr>
              <w:t>Logopedia artystyczna</w:t>
            </w:r>
            <w:r w:rsidRPr="002C0239">
              <w:rPr>
                <w:sz w:val="24"/>
                <w:szCs w:val="24"/>
                <w:lang w:val="pl-PL"/>
              </w:rPr>
              <w:t xml:space="preserve"> / red. nauk. </w:t>
            </w:r>
            <w:r w:rsidRPr="008C153E">
              <w:rPr>
                <w:sz w:val="24"/>
                <w:szCs w:val="24"/>
                <w:lang w:val="pl-PL"/>
              </w:rPr>
              <w:t>B. Kamińska, S. Milewski, Gdańsk 2016.</w:t>
            </w:r>
          </w:p>
          <w:p w14:paraId="7196D064" w14:textId="7488D315" w:rsidR="00FA3AEC" w:rsidRPr="002C0239" w:rsidRDefault="002C0239" w:rsidP="002C0239">
            <w:pPr>
              <w:rPr>
                <w:sz w:val="24"/>
                <w:szCs w:val="24"/>
                <w:lang w:val="pl-PL"/>
              </w:rPr>
            </w:pPr>
            <w:r w:rsidRPr="002C0239">
              <w:rPr>
                <w:sz w:val="24"/>
                <w:szCs w:val="24"/>
                <w:lang w:val="pl-PL"/>
              </w:rPr>
              <w:t>Zielińska H., Kształcenie głosu, Lublin 1996.</w:t>
            </w:r>
          </w:p>
        </w:tc>
      </w:tr>
      <w:tr w:rsidR="00592925" w:rsidRPr="005C1394" w14:paraId="4FF532E2" w14:textId="77777777" w:rsidTr="6DAAD41E">
        <w:tc>
          <w:tcPr>
            <w:tcW w:w="2660" w:type="dxa"/>
          </w:tcPr>
          <w:p w14:paraId="3B462C20" w14:textId="77777777" w:rsidR="00592925" w:rsidRPr="005C1394" w:rsidRDefault="00592925" w:rsidP="00592925">
            <w:pPr>
              <w:spacing w:before="120" w:after="120"/>
              <w:rPr>
                <w:sz w:val="22"/>
                <w:szCs w:val="22"/>
              </w:rPr>
            </w:pPr>
            <w:r w:rsidRPr="005C1394">
              <w:rPr>
                <w:sz w:val="24"/>
                <w:szCs w:val="24"/>
              </w:rPr>
              <w:t>Full-time teaching methods</w:t>
            </w:r>
          </w:p>
        </w:tc>
        <w:tc>
          <w:tcPr>
            <w:tcW w:w="7428" w:type="dxa"/>
          </w:tcPr>
          <w:p w14:paraId="34FF1C98" w14:textId="02C861BF" w:rsidR="00592925" w:rsidRPr="005C1394" w:rsidRDefault="00592925" w:rsidP="00CE7248">
            <w:pPr>
              <w:rPr>
                <w:sz w:val="24"/>
                <w:szCs w:val="24"/>
              </w:rPr>
            </w:pPr>
            <w:r w:rsidRPr="005C1394">
              <w:rPr>
                <w:sz w:val="24"/>
                <w:szCs w:val="24"/>
              </w:rPr>
              <w:t>talk, multimedia presentation, work with text, discussion, practical exercises (breathing, articulation, intonation)</w:t>
            </w:r>
          </w:p>
        </w:tc>
      </w:tr>
      <w:tr w:rsidR="00592925" w:rsidRPr="005C1394" w14:paraId="51A9C03D" w14:textId="77777777" w:rsidTr="6DAAD41E">
        <w:tc>
          <w:tcPr>
            <w:tcW w:w="2660" w:type="dxa"/>
          </w:tcPr>
          <w:p w14:paraId="4A3BB0C9" w14:textId="77777777" w:rsidR="00592925" w:rsidRPr="005C1394" w:rsidRDefault="00592925" w:rsidP="00592925">
            <w:pPr>
              <w:spacing w:before="120" w:after="120"/>
              <w:rPr>
                <w:sz w:val="24"/>
                <w:szCs w:val="24"/>
              </w:rPr>
            </w:pPr>
            <w:r w:rsidRPr="005C1394">
              <w:rPr>
                <w:sz w:val="24"/>
                <w:szCs w:val="24"/>
              </w:rPr>
              <w:t>Educational methods using distance learning methods and techniques</w:t>
            </w:r>
          </w:p>
        </w:tc>
        <w:tc>
          <w:tcPr>
            <w:tcW w:w="7428" w:type="dxa"/>
          </w:tcPr>
          <w:p w14:paraId="6D072C0D" w14:textId="77777777" w:rsidR="00592925" w:rsidRPr="005C1394" w:rsidRDefault="00592925" w:rsidP="00592925">
            <w:pPr>
              <w:ind w:left="72"/>
              <w:rPr>
                <w:sz w:val="24"/>
                <w:szCs w:val="24"/>
              </w:rPr>
            </w:pPr>
          </w:p>
        </w:tc>
      </w:tr>
    </w:tbl>
    <w:p w14:paraId="7908D53E" w14:textId="1A379266" w:rsidR="000640AD" w:rsidRPr="005C1394" w:rsidRDefault="000640AD" w:rsidP="000640AD">
      <w:pPr>
        <w:spacing w:before="2"/>
        <w:ind w:left="138"/>
      </w:pPr>
      <w:bookmarkStart w:id="1" w:name="_Hlk168780458"/>
      <w:r w:rsidRPr="005C1394">
        <w:t>*</w:t>
      </w:r>
      <w:r w:rsidRPr="005C1394">
        <w:rPr>
          <w:spacing w:val="-5"/>
        </w:rPr>
        <w:t xml:space="preserve"> </w:t>
      </w:r>
      <w:r w:rsidR="00C17262" w:rsidRPr="00D5580B">
        <w:rPr>
          <w:i/>
          <w:sz w:val="22"/>
          <w:szCs w:val="22"/>
        </w:rPr>
        <w:t>Literature</w:t>
      </w:r>
      <w:r w:rsidR="00C17262" w:rsidRPr="00D5580B">
        <w:rPr>
          <w:i/>
          <w:spacing w:val="-5"/>
          <w:sz w:val="22"/>
          <w:szCs w:val="22"/>
        </w:rPr>
        <w:t xml:space="preserve"> </w:t>
      </w:r>
      <w:r w:rsidR="00C17262" w:rsidRPr="00D5580B">
        <w:rPr>
          <w:i/>
          <w:sz w:val="22"/>
          <w:szCs w:val="22"/>
        </w:rPr>
        <w:t>may be</w:t>
      </w:r>
      <w:r w:rsidR="00C17262" w:rsidRPr="00D5580B">
        <w:rPr>
          <w:i/>
          <w:spacing w:val="-3"/>
          <w:sz w:val="22"/>
          <w:szCs w:val="22"/>
        </w:rPr>
        <w:t xml:space="preserve"> </w:t>
      </w:r>
      <w:r w:rsidR="00C17262" w:rsidRPr="00D5580B">
        <w:rPr>
          <w:i/>
          <w:sz w:val="22"/>
          <w:szCs w:val="22"/>
        </w:rPr>
        <w:t>changed</w:t>
      </w:r>
      <w:r w:rsidR="00C17262" w:rsidRPr="00D5580B">
        <w:rPr>
          <w:i/>
          <w:spacing w:val="-4"/>
          <w:sz w:val="22"/>
          <w:szCs w:val="22"/>
        </w:rPr>
        <w:t xml:space="preserve"> </w:t>
      </w:r>
      <w:r w:rsidR="00C17262" w:rsidRPr="00D5580B">
        <w:rPr>
          <w:i/>
          <w:sz w:val="22"/>
          <w:szCs w:val="22"/>
        </w:rPr>
        <w:t>after</w:t>
      </w:r>
      <w:r w:rsidR="00C17262" w:rsidRPr="00D5580B">
        <w:rPr>
          <w:i/>
          <w:spacing w:val="-2"/>
          <w:sz w:val="22"/>
          <w:szCs w:val="22"/>
        </w:rPr>
        <w:t xml:space="preserve"> </w:t>
      </w:r>
      <w:r w:rsidR="00C17262" w:rsidRPr="00D5580B">
        <w:rPr>
          <w:i/>
          <w:sz w:val="22"/>
          <w:szCs w:val="22"/>
        </w:rPr>
        <w:t>approval of the</w:t>
      </w:r>
      <w:r w:rsidR="00C17262" w:rsidRPr="00D5580B">
        <w:rPr>
          <w:i/>
          <w:spacing w:val="-2"/>
          <w:sz w:val="22"/>
          <w:szCs w:val="22"/>
        </w:rPr>
        <w:t xml:space="preserve"> </w:t>
      </w:r>
      <w:r w:rsidR="00C17262" w:rsidRPr="00D5580B">
        <w:rPr>
          <w:i/>
          <w:sz w:val="22"/>
          <w:szCs w:val="22"/>
        </w:rPr>
        <w:t xml:space="preserve">Director </w:t>
      </w:r>
      <w:r w:rsidR="00C17262" w:rsidRPr="00D5580B">
        <w:rPr>
          <w:i/>
          <w:spacing w:val="-2"/>
          <w:sz w:val="22"/>
          <w:szCs w:val="22"/>
        </w:rPr>
        <w:t>of the Institute</w:t>
      </w:r>
    </w:p>
    <w:bookmarkEnd w:id="1"/>
    <w:p w14:paraId="48A21919" w14:textId="77777777" w:rsidR="00FA3AEC" w:rsidRPr="005C1394" w:rsidRDefault="00FA3AEC" w:rsidP="00FA3AEC">
      <w:pPr>
        <w:rPr>
          <w:sz w:val="22"/>
          <w:szCs w:val="22"/>
        </w:rPr>
      </w:pPr>
    </w:p>
    <w:tbl>
      <w:tblPr>
        <w:tblW w:w="100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660"/>
        <w:gridCol w:w="5548"/>
        <w:gridCol w:w="1842"/>
      </w:tblGrid>
      <w:tr w:rsidR="00FA3AEC" w:rsidRPr="005C1394" w14:paraId="6CCC8858" w14:textId="77777777" w:rsidTr="6DAAD41E">
        <w:tc>
          <w:tcPr>
            <w:tcW w:w="8208" w:type="dxa"/>
            <w:gridSpan w:val="2"/>
            <w:tcBorders>
              <w:top w:val="single" w:sz="4" w:space="0" w:color="auto"/>
              <w:bottom w:val="single" w:sz="2" w:space="0" w:color="auto"/>
            </w:tcBorders>
            <w:vAlign w:val="center"/>
          </w:tcPr>
          <w:p w14:paraId="587DF2CE" w14:textId="77777777" w:rsidR="00FA3AEC" w:rsidRPr="005C1394" w:rsidRDefault="00FA3AEC" w:rsidP="00BA3047">
            <w:pPr>
              <w:jc w:val="center"/>
              <w:rPr>
                <w:sz w:val="22"/>
                <w:szCs w:val="22"/>
              </w:rPr>
            </w:pPr>
            <w:r w:rsidRPr="005C1394">
              <w:rPr>
                <w:sz w:val="22"/>
                <w:szCs w:val="22"/>
              </w:rPr>
              <w:t>Methods of verifying learning outcomes</w:t>
            </w:r>
          </w:p>
        </w:tc>
        <w:tc>
          <w:tcPr>
            <w:tcW w:w="1842" w:type="dxa"/>
            <w:tcBorders>
              <w:top w:val="single" w:sz="4" w:space="0" w:color="auto"/>
              <w:bottom w:val="single" w:sz="2" w:space="0" w:color="auto"/>
            </w:tcBorders>
            <w:vAlign w:val="center"/>
          </w:tcPr>
          <w:p w14:paraId="6BD18F9B" w14:textId="77777777" w:rsidR="00FA3AEC" w:rsidRPr="005C1394" w:rsidRDefault="00FA3AEC" w:rsidP="00BA3047">
            <w:pPr>
              <w:jc w:val="center"/>
              <w:rPr>
                <w:sz w:val="18"/>
                <w:szCs w:val="18"/>
              </w:rPr>
            </w:pPr>
          </w:p>
          <w:p w14:paraId="4BF8B344" w14:textId="77777777" w:rsidR="00FA3AEC" w:rsidRPr="005C1394" w:rsidRDefault="00FA3AEC" w:rsidP="00BA3047">
            <w:pPr>
              <w:jc w:val="center"/>
              <w:rPr>
                <w:sz w:val="18"/>
                <w:szCs w:val="18"/>
              </w:rPr>
            </w:pPr>
            <w:r w:rsidRPr="005C1394">
              <w:rPr>
                <w:sz w:val="18"/>
                <w:szCs w:val="18"/>
              </w:rPr>
              <w:lastRenderedPageBreak/>
              <w:t>Learning outcome/outcome group no.</w:t>
            </w:r>
            <w:r w:rsidRPr="005C1394">
              <w:rPr>
                <w:sz w:val="18"/>
                <w:szCs w:val="18"/>
              </w:rPr>
              <w:br/>
            </w:r>
          </w:p>
        </w:tc>
      </w:tr>
      <w:tr w:rsidR="00592925" w:rsidRPr="005C1394" w14:paraId="238601FE" w14:textId="77777777" w:rsidTr="6DAAD41E">
        <w:tc>
          <w:tcPr>
            <w:tcW w:w="8208" w:type="dxa"/>
            <w:gridSpan w:val="2"/>
            <w:tcBorders>
              <w:top w:val="single" w:sz="4" w:space="0" w:color="auto"/>
              <w:bottom w:val="single" w:sz="2" w:space="0" w:color="auto"/>
            </w:tcBorders>
          </w:tcPr>
          <w:p w14:paraId="0F3CABC7" w14:textId="3364D587" w:rsidR="00592925" w:rsidRPr="005C1394" w:rsidRDefault="00592925" w:rsidP="00592925">
            <w:r w:rsidRPr="005C1394">
              <w:rPr>
                <w:sz w:val="24"/>
                <w:szCs w:val="24"/>
              </w:rPr>
              <w:lastRenderedPageBreak/>
              <w:t>Activity during exercises (implementation of practical exercises - breathing, articulation, intonation.</w:t>
            </w:r>
          </w:p>
        </w:tc>
        <w:tc>
          <w:tcPr>
            <w:tcW w:w="1842" w:type="dxa"/>
            <w:tcBorders>
              <w:top w:val="single" w:sz="4" w:space="0" w:color="auto"/>
              <w:bottom w:val="single" w:sz="2" w:space="0" w:color="auto"/>
            </w:tcBorders>
          </w:tcPr>
          <w:p w14:paraId="5B08B5D1" w14:textId="11A5E28D" w:rsidR="00592925" w:rsidRPr="005C1394" w:rsidRDefault="00592925" w:rsidP="00592925">
            <w:pPr>
              <w:rPr>
                <w:rFonts w:ascii="Arial Narrow" w:hAnsi="Arial Narrow"/>
                <w:sz w:val="22"/>
                <w:szCs w:val="22"/>
              </w:rPr>
            </w:pPr>
            <w:r w:rsidRPr="005C1394">
              <w:rPr>
                <w:sz w:val="22"/>
                <w:szCs w:val="22"/>
              </w:rPr>
              <w:t>01, 02, 03</w:t>
            </w:r>
          </w:p>
        </w:tc>
      </w:tr>
      <w:tr w:rsidR="00592925" w:rsidRPr="005C1394" w14:paraId="7A39D1A2" w14:textId="77777777" w:rsidTr="002C717F">
        <w:tc>
          <w:tcPr>
            <w:tcW w:w="8208" w:type="dxa"/>
            <w:gridSpan w:val="2"/>
          </w:tcPr>
          <w:p w14:paraId="5839715F" w14:textId="23F101E2" w:rsidR="00592925" w:rsidRPr="005C1394" w:rsidRDefault="00592925" w:rsidP="00592925">
            <w:r w:rsidRPr="005C1394">
              <w:rPr>
                <w:sz w:val="24"/>
                <w:szCs w:val="24"/>
              </w:rPr>
              <w:t>Group work and presentation of work results (projects)</w:t>
            </w:r>
          </w:p>
        </w:tc>
        <w:tc>
          <w:tcPr>
            <w:tcW w:w="1842" w:type="dxa"/>
          </w:tcPr>
          <w:p w14:paraId="2EBF4153" w14:textId="6FE1F997" w:rsidR="00592925" w:rsidRPr="005C1394" w:rsidRDefault="00592925" w:rsidP="00592925">
            <w:pPr>
              <w:rPr>
                <w:rFonts w:ascii="Arial Narrow" w:hAnsi="Arial Narrow"/>
                <w:sz w:val="22"/>
                <w:szCs w:val="22"/>
              </w:rPr>
            </w:pPr>
            <w:r w:rsidRPr="005C1394">
              <w:rPr>
                <w:sz w:val="22"/>
                <w:szCs w:val="22"/>
              </w:rPr>
              <w:t>03, 06</w:t>
            </w:r>
          </w:p>
        </w:tc>
      </w:tr>
      <w:tr w:rsidR="00592925" w:rsidRPr="005C1394" w14:paraId="16DEB4AB" w14:textId="77777777" w:rsidTr="6DAAD41E">
        <w:tc>
          <w:tcPr>
            <w:tcW w:w="8208" w:type="dxa"/>
            <w:gridSpan w:val="2"/>
          </w:tcPr>
          <w:p w14:paraId="0AD9C6F4" w14:textId="4B31026D" w:rsidR="00592925" w:rsidRPr="005C1394" w:rsidRDefault="00592925" w:rsidP="00592925">
            <w:pPr>
              <w:rPr>
                <w:color w:val="000000" w:themeColor="text1"/>
                <w:sz w:val="24"/>
                <w:szCs w:val="24"/>
              </w:rPr>
            </w:pPr>
            <w:r w:rsidRPr="005C1394">
              <w:rPr>
                <w:sz w:val="24"/>
                <w:szCs w:val="24"/>
              </w:rPr>
              <w:t>Continuous assessment</w:t>
            </w:r>
          </w:p>
        </w:tc>
        <w:tc>
          <w:tcPr>
            <w:tcW w:w="1842" w:type="dxa"/>
          </w:tcPr>
          <w:p w14:paraId="4B1F511A" w14:textId="3236F115" w:rsidR="00592925" w:rsidRPr="005C1394" w:rsidRDefault="00592925" w:rsidP="00592925">
            <w:r w:rsidRPr="005C1394">
              <w:rPr>
                <w:sz w:val="22"/>
                <w:szCs w:val="22"/>
              </w:rPr>
              <w:t>02, 03, 04, 05</w:t>
            </w:r>
          </w:p>
        </w:tc>
      </w:tr>
      <w:tr w:rsidR="00FA3AEC" w:rsidRPr="005C1394" w14:paraId="15637860" w14:textId="77777777" w:rsidTr="6DAAD41E">
        <w:tc>
          <w:tcPr>
            <w:tcW w:w="2660" w:type="dxa"/>
            <w:tcBorders>
              <w:bottom w:val="single" w:sz="12" w:space="0" w:color="auto"/>
            </w:tcBorders>
          </w:tcPr>
          <w:p w14:paraId="0FEAB562" w14:textId="77777777" w:rsidR="00FA3AEC" w:rsidRPr="005C1394" w:rsidRDefault="00FA3AEC" w:rsidP="00BA3047">
            <w:pPr>
              <w:rPr>
                <w:rFonts w:ascii="Arial Narrow" w:hAnsi="Arial Narrow"/>
                <w:sz w:val="22"/>
                <w:szCs w:val="22"/>
              </w:rPr>
            </w:pPr>
            <w:r w:rsidRPr="005C1394">
              <w:rPr>
                <w:sz w:val="24"/>
                <w:szCs w:val="24"/>
              </w:rPr>
              <w:t>Forms and conditions of passing</w:t>
            </w:r>
          </w:p>
        </w:tc>
        <w:tc>
          <w:tcPr>
            <w:tcW w:w="7390" w:type="dxa"/>
            <w:gridSpan w:val="2"/>
            <w:tcBorders>
              <w:bottom w:val="single" w:sz="12" w:space="0" w:color="auto"/>
            </w:tcBorders>
          </w:tcPr>
          <w:p w14:paraId="34FA70F1" w14:textId="0A9B028E" w:rsidR="00592925" w:rsidRPr="005C1394" w:rsidRDefault="00235EC0" w:rsidP="00592925">
            <w:pPr>
              <w:rPr>
                <w:color w:val="000000" w:themeColor="text1"/>
                <w:sz w:val="24"/>
                <w:szCs w:val="24"/>
              </w:rPr>
            </w:pPr>
            <w:r w:rsidRPr="005C1394">
              <w:rPr>
                <w:color w:val="000000" w:themeColor="text1"/>
                <w:sz w:val="24"/>
                <w:szCs w:val="24"/>
              </w:rPr>
              <w:t>Pass with grade</w:t>
            </w:r>
          </w:p>
          <w:p w14:paraId="562C75D1" w14:textId="06CB9171" w:rsidR="00592925" w:rsidRPr="005C1394" w:rsidRDefault="00592925" w:rsidP="00592925">
            <w:pPr>
              <w:rPr>
                <w:color w:val="000000" w:themeColor="text1"/>
                <w:sz w:val="24"/>
                <w:szCs w:val="24"/>
              </w:rPr>
            </w:pPr>
            <w:r w:rsidRPr="005C1394">
              <w:rPr>
                <w:sz w:val="24"/>
                <w:szCs w:val="24"/>
              </w:rPr>
              <w:t>Credit for classes based on partial grades received during the semester for performing specific exercises and preparing projects</w:t>
            </w:r>
          </w:p>
        </w:tc>
      </w:tr>
    </w:tbl>
    <w:p w14:paraId="664355AD" w14:textId="77777777" w:rsidR="00FA3AEC" w:rsidRPr="005C1394" w:rsidRDefault="00FA3AEC" w:rsidP="00FA3AEC">
      <w:pPr>
        <w:rPr>
          <w:sz w:val="22"/>
          <w:szCs w:val="22"/>
        </w:rPr>
      </w:pPr>
    </w:p>
    <w:tbl>
      <w:tblPr>
        <w:tblW w:w="932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590"/>
        <w:gridCol w:w="1401"/>
        <w:gridCol w:w="1519"/>
        <w:gridCol w:w="1810"/>
      </w:tblGrid>
      <w:tr w:rsidR="00FA3AEC" w:rsidRPr="005C1394" w14:paraId="38568C79" w14:textId="77777777" w:rsidTr="6DAAD41E">
        <w:tc>
          <w:tcPr>
            <w:tcW w:w="9320" w:type="dxa"/>
            <w:gridSpan w:val="4"/>
            <w:tcBorders>
              <w:top w:val="single" w:sz="12" w:space="0" w:color="auto"/>
              <w:bottom w:val="single" w:sz="4" w:space="0" w:color="auto"/>
            </w:tcBorders>
          </w:tcPr>
          <w:p w14:paraId="1A965116" w14:textId="77777777" w:rsidR="00FA3AEC" w:rsidRPr="005C1394" w:rsidRDefault="00FA3AEC" w:rsidP="00BA3047">
            <w:pPr>
              <w:jc w:val="center"/>
              <w:rPr>
                <w:b/>
              </w:rPr>
            </w:pPr>
          </w:p>
          <w:p w14:paraId="126EAFC7" w14:textId="77777777" w:rsidR="00FA3AEC" w:rsidRPr="005C1394" w:rsidRDefault="00FA3AEC" w:rsidP="00BA3047">
            <w:pPr>
              <w:jc w:val="center"/>
              <w:rPr>
                <w:b/>
                <w:sz w:val="24"/>
                <w:szCs w:val="24"/>
              </w:rPr>
            </w:pPr>
            <w:r w:rsidRPr="005C1394">
              <w:rPr>
                <w:b/>
                <w:sz w:val="24"/>
                <w:szCs w:val="24"/>
              </w:rPr>
              <w:t>STUDENT WORKLOAD</w:t>
            </w:r>
          </w:p>
          <w:p w14:paraId="7DF4E37C" w14:textId="77777777" w:rsidR="00FA3AEC" w:rsidRPr="005C1394" w:rsidRDefault="00FA3AEC" w:rsidP="00BA3047">
            <w:pPr>
              <w:jc w:val="center"/>
              <w:rPr>
                <w:b/>
              </w:rPr>
            </w:pPr>
          </w:p>
        </w:tc>
      </w:tr>
      <w:tr w:rsidR="00FA3AEC" w:rsidRPr="005C1394" w14:paraId="736598F8" w14:textId="77777777" w:rsidTr="6DAAD41E">
        <w:trPr>
          <w:trHeight w:val="263"/>
        </w:trPr>
        <w:tc>
          <w:tcPr>
            <w:tcW w:w="4590" w:type="dxa"/>
            <w:vMerge w:val="restart"/>
            <w:tcBorders>
              <w:top w:val="single" w:sz="4" w:space="0" w:color="auto"/>
            </w:tcBorders>
          </w:tcPr>
          <w:p w14:paraId="44FB30F8" w14:textId="77777777" w:rsidR="00FA3AEC" w:rsidRPr="005C1394" w:rsidRDefault="00FA3AEC" w:rsidP="00BA3047">
            <w:pPr>
              <w:jc w:val="center"/>
              <w:rPr>
                <w:sz w:val="24"/>
                <w:szCs w:val="24"/>
              </w:rPr>
            </w:pPr>
          </w:p>
          <w:p w14:paraId="1A75116E" w14:textId="77777777" w:rsidR="00FA3AEC" w:rsidRPr="005C1394" w:rsidRDefault="00FA3AEC" w:rsidP="00BA3047">
            <w:pPr>
              <w:jc w:val="center"/>
              <w:rPr>
                <w:sz w:val="24"/>
                <w:szCs w:val="24"/>
              </w:rPr>
            </w:pPr>
            <w:r w:rsidRPr="005C1394">
              <w:rPr>
                <w:sz w:val="24"/>
                <w:szCs w:val="24"/>
              </w:rPr>
              <w:t>Type of activities/classes</w:t>
            </w:r>
          </w:p>
        </w:tc>
        <w:tc>
          <w:tcPr>
            <w:tcW w:w="4730" w:type="dxa"/>
            <w:gridSpan w:val="3"/>
            <w:tcBorders>
              <w:top w:val="single" w:sz="4" w:space="0" w:color="auto"/>
            </w:tcBorders>
          </w:tcPr>
          <w:p w14:paraId="48241C73" w14:textId="77777777" w:rsidR="00FA3AEC" w:rsidRPr="005C1394" w:rsidRDefault="00FA3AEC" w:rsidP="00BA3047">
            <w:pPr>
              <w:jc w:val="center"/>
              <w:rPr>
                <w:sz w:val="24"/>
                <w:szCs w:val="24"/>
              </w:rPr>
            </w:pPr>
            <w:r w:rsidRPr="005C1394">
              <w:rPr>
                <w:sz w:val="24"/>
                <w:szCs w:val="24"/>
              </w:rPr>
              <w:t>Number of hours</w:t>
            </w:r>
          </w:p>
        </w:tc>
      </w:tr>
      <w:tr w:rsidR="00FA3AEC" w:rsidRPr="005C1394" w14:paraId="637D1B16" w14:textId="77777777" w:rsidTr="6DAAD41E">
        <w:trPr>
          <w:trHeight w:val="262"/>
        </w:trPr>
        <w:tc>
          <w:tcPr>
            <w:tcW w:w="4590" w:type="dxa"/>
            <w:vMerge/>
          </w:tcPr>
          <w:p w14:paraId="1DA6542E" w14:textId="77777777" w:rsidR="00FA3AEC" w:rsidRPr="005C1394" w:rsidRDefault="00FA3AEC" w:rsidP="00BA3047">
            <w:pPr>
              <w:rPr>
                <w:sz w:val="24"/>
                <w:szCs w:val="24"/>
              </w:rPr>
            </w:pPr>
          </w:p>
        </w:tc>
        <w:tc>
          <w:tcPr>
            <w:tcW w:w="1401" w:type="dxa"/>
          </w:tcPr>
          <w:p w14:paraId="59761F31" w14:textId="77777777" w:rsidR="00FA3AEC" w:rsidRPr="005C1394" w:rsidRDefault="00FA3AEC" w:rsidP="00BA3047">
            <w:pPr>
              <w:jc w:val="center"/>
            </w:pPr>
            <w:r w:rsidRPr="005C1394">
              <w:t>Total</w:t>
            </w:r>
          </w:p>
        </w:tc>
        <w:tc>
          <w:tcPr>
            <w:tcW w:w="1519" w:type="dxa"/>
          </w:tcPr>
          <w:p w14:paraId="6F6400BA" w14:textId="77777777" w:rsidR="00FA3AEC" w:rsidRPr="005C1394" w:rsidRDefault="00FA3AEC" w:rsidP="00BA3047">
            <w:pPr>
              <w:jc w:val="center"/>
            </w:pPr>
            <w:r w:rsidRPr="005C1394">
              <w:t xml:space="preserve">Including activities related </w:t>
            </w:r>
            <w:r w:rsidRPr="005C1394">
              <w:br/>
              <w:t>to practical professional training</w:t>
            </w:r>
          </w:p>
        </w:tc>
        <w:tc>
          <w:tcPr>
            <w:tcW w:w="1810" w:type="dxa"/>
          </w:tcPr>
          <w:p w14:paraId="354A6E35" w14:textId="77777777" w:rsidR="00FA3AEC" w:rsidRPr="005C1394" w:rsidRDefault="00FA3AEC" w:rsidP="00BA3047">
            <w:pPr>
              <w:jc w:val="center"/>
              <w:rPr>
                <w:color w:val="FF0000"/>
              </w:rPr>
            </w:pPr>
            <w:r w:rsidRPr="005C1394">
              <w:t>Including participation in classes conducted using distance learning methods and techniques</w:t>
            </w:r>
          </w:p>
        </w:tc>
      </w:tr>
      <w:tr w:rsidR="00FA3AEC" w:rsidRPr="005C1394" w14:paraId="60A9C869" w14:textId="77777777" w:rsidTr="6DAAD41E">
        <w:trPr>
          <w:trHeight w:val="262"/>
        </w:trPr>
        <w:tc>
          <w:tcPr>
            <w:tcW w:w="4590" w:type="dxa"/>
          </w:tcPr>
          <w:p w14:paraId="6F64F979" w14:textId="77777777" w:rsidR="00FA3AEC" w:rsidRPr="005C1394" w:rsidRDefault="00FA3AEC" w:rsidP="00BA3047">
            <w:pPr>
              <w:spacing w:before="60" w:after="60"/>
              <w:rPr>
                <w:sz w:val="24"/>
                <w:szCs w:val="24"/>
              </w:rPr>
            </w:pPr>
            <w:r w:rsidRPr="005C1394">
              <w:rPr>
                <w:sz w:val="24"/>
                <w:szCs w:val="24"/>
              </w:rPr>
              <w:t>Participation in lectures</w:t>
            </w:r>
          </w:p>
        </w:tc>
        <w:tc>
          <w:tcPr>
            <w:tcW w:w="1401" w:type="dxa"/>
          </w:tcPr>
          <w:p w14:paraId="3041E394" w14:textId="374FFF44" w:rsidR="00FA3AEC" w:rsidRPr="005C1394" w:rsidRDefault="00FA3AEC" w:rsidP="00BA3047">
            <w:pPr>
              <w:jc w:val="center"/>
              <w:rPr>
                <w:sz w:val="24"/>
                <w:szCs w:val="24"/>
              </w:rPr>
            </w:pPr>
          </w:p>
        </w:tc>
        <w:tc>
          <w:tcPr>
            <w:tcW w:w="1519" w:type="dxa"/>
          </w:tcPr>
          <w:p w14:paraId="722B00AE" w14:textId="77777777" w:rsidR="00FA3AEC" w:rsidRPr="005C1394" w:rsidRDefault="00FA3AEC" w:rsidP="00BA3047">
            <w:pPr>
              <w:jc w:val="center"/>
              <w:rPr>
                <w:sz w:val="24"/>
                <w:szCs w:val="24"/>
              </w:rPr>
            </w:pPr>
          </w:p>
        </w:tc>
        <w:tc>
          <w:tcPr>
            <w:tcW w:w="1810" w:type="dxa"/>
          </w:tcPr>
          <w:p w14:paraId="42C6D796" w14:textId="77777777" w:rsidR="00FA3AEC" w:rsidRPr="005C1394" w:rsidRDefault="00FA3AEC" w:rsidP="00BA3047">
            <w:pPr>
              <w:jc w:val="center"/>
              <w:rPr>
                <w:sz w:val="24"/>
                <w:szCs w:val="24"/>
              </w:rPr>
            </w:pPr>
          </w:p>
        </w:tc>
      </w:tr>
      <w:tr w:rsidR="00FA3AEC" w:rsidRPr="005C1394" w14:paraId="7B954D0A" w14:textId="77777777" w:rsidTr="6DAAD41E">
        <w:trPr>
          <w:trHeight w:val="262"/>
        </w:trPr>
        <w:tc>
          <w:tcPr>
            <w:tcW w:w="4590" w:type="dxa"/>
          </w:tcPr>
          <w:p w14:paraId="067013EB" w14:textId="77777777" w:rsidR="00FA3AEC" w:rsidRPr="005C1394" w:rsidRDefault="00FA3AEC" w:rsidP="00BA3047">
            <w:pPr>
              <w:spacing w:before="60" w:after="60"/>
              <w:rPr>
                <w:sz w:val="24"/>
                <w:szCs w:val="24"/>
              </w:rPr>
            </w:pPr>
            <w:r w:rsidRPr="005C1394">
              <w:rPr>
                <w:sz w:val="24"/>
                <w:szCs w:val="24"/>
              </w:rPr>
              <w:t>Independent study</w:t>
            </w:r>
          </w:p>
        </w:tc>
        <w:tc>
          <w:tcPr>
            <w:tcW w:w="1401" w:type="dxa"/>
          </w:tcPr>
          <w:p w14:paraId="6E1831B3" w14:textId="77592829" w:rsidR="00FA3AEC" w:rsidRPr="005C1394" w:rsidRDefault="00FA3AEC" w:rsidP="00BA3047">
            <w:pPr>
              <w:jc w:val="center"/>
              <w:rPr>
                <w:sz w:val="24"/>
                <w:szCs w:val="24"/>
              </w:rPr>
            </w:pPr>
          </w:p>
        </w:tc>
        <w:tc>
          <w:tcPr>
            <w:tcW w:w="1519" w:type="dxa"/>
          </w:tcPr>
          <w:p w14:paraId="54E11D2A" w14:textId="77777777" w:rsidR="00FA3AEC" w:rsidRPr="005C1394" w:rsidRDefault="00FA3AEC" w:rsidP="00BA3047">
            <w:pPr>
              <w:jc w:val="center"/>
              <w:rPr>
                <w:sz w:val="24"/>
                <w:szCs w:val="24"/>
              </w:rPr>
            </w:pPr>
          </w:p>
        </w:tc>
        <w:tc>
          <w:tcPr>
            <w:tcW w:w="1810" w:type="dxa"/>
          </w:tcPr>
          <w:p w14:paraId="31126E5D" w14:textId="77777777" w:rsidR="00FA3AEC" w:rsidRPr="005C1394" w:rsidRDefault="00FA3AEC" w:rsidP="00BA3047">
            <w:pPr>
              <w:jc w:val="center"/>
              <w:rPr>
                <w:sz w:val="24"/>
                <w:szCs w:val="24"/>
              </w:rPr>
            </w:pPr>
          </w:p>
        </w:tc>
      </w:tr>
      <w:tr w:rsidR="002A1B2B" w:rsidRPr="005C1394" w14:paraId="1D52A852" w14:textId="77777777" w:rsidTr="6DAAD41E">
        <w:trPr>
          <w:trHeight w:val="262"/>
        </w:trPr>
        <w:tc>
          <w:tcPr>
            <w:tcW w:w="4590" w:type="dxa"/>
          </w:tcPr>
          <w:p w14:paraId="59B924A9" w14:textId="6C9CDD77" w:rsidR="002A1B2B" w:rsidRPr="005C1394" w:rsidRDefault="002A1B2B" w:rsidP="002A1B2B">
            <w:pPr>
              <w:spacing w:before="60" w:after="60"/>
              <w:rPr>
                <w:sz w:val="24"/>
                <w:szCs w:val="24"/>
                <w:vertAlign w:val="superscript"/>
              </w:rPr>
            </w:pPr>
            <w:r w:rsidRPr="005C1394">
              <w:rPr>
                <w:sz w:val="24"/>
                <w:szCs w:val="24"/>
              </w:rPr>
              <w:t>Participation in audi</w:t>
            </w:r>
            <w:r w:rsidR="005876E4" w:rsidRPr="005C1394">
              <w:rPr>
                <w:sz w:val="24"/>
                <w:szCs w:val="24"/>
              </w:rPr>
              <w:t xml:space="preserve">torium and laboratory exercises, </w:t>
            </w:r>
            <w:r w:rsidRPr="005C1394">
              <w:rPr>
                <w:sz w:val="24"/>
                <w:szCs w:val="24"/>
              </w:rPr>
              <w:t>workshops, seminars</w:t>
            </w:r>
          </w:p>
        </w:tc>
        <w:tc>
          <w:tcPr>
            <w:tcW w:w="1401" w:type="dxa"/>
          </w:tcPr>
          <w:p w14:paraId="2DE403A5" w14:textId="31F2D856" w:rsidR="002A1B2B" w:rsidRPr="005C1394" w:rsidRDefault="002A1B2B" w:rsidP="002A1B2B">
            <w:pPr>
              <w:jc w:val="center"/>
              <w:rPr>
                <w:sz w:val="24"/>
                <w:szCs w:val="24"/>
              </w:rPr>
            </w:pPr>
            <w:r w:rsidRPr="005C1394">
              <w:rPr>
                <w:sz w:val="24"/>
                <w:szCs w:val="24"/>
              </w:rPr>
              <w:t>30</w:t>
            </w:r>
          </w:p>
        </w:tc>
        <w:tc>
          <w:tcPr>
            <w:tcW w:w="1519" w:type="dxa"/>
          </w:tcPr>
          <w:p w14:paraId="62431CDC" w14:textId="48BFC8C0" w:rsidR="002A1B2B" w:rsidRPr="005C1394" w:rsidRDefault="002A1B2B" w:rsidP="002A1B2B">
            <w:pPr>
              <w:jc w:val="center"/>
              <w:rPr>
                <w:sz w:val="24"/>
                <w:szCs w:val="24"/>
              </w:rPr>
            </w:pPr>
            <w:r w:rsidRPr="005C1394">
              <w:rPr>
                <w:sz w:val="24"/>
                <w:szCs w:val="24"/>
              </w:rPr>
              <w:t>20</w:t>
            </w:r>
          </w:p>
        </w:tc>
        <w:tc>
          <w:tcPr>
            <w:tcW w:w="1810" w:type="dxa"/>
          </w:tcPr>
          <w:p w14:paraId="49E398E2" w14:textId="77777777" w:rsidR="002A1B2B" w:rsidRPr="005C1394" w:rsidRDefault="002A1B2B" w:rsidP="002A1B2B">
            <w:pPr>
              <w:jc w:val="center"/>
              <w:rPr>
                <w:sz w:val="24"/>
                <w:szCs w:val="24"/>
              </w:rPr>
            </w:pPr>
          </w:p>
        </w:tc>
      </w:tr>
      <w:tr w:rsidR="002A1B2B" w:rsidRPr="005C1394" w14:paraId="755824E3" w14:textId="77777777" w:rsidTr="6DAAD41E">
        <w:trPr>
          <w:trHeight w:val="262"/>
        </w:trPr>
        <w:tc>
          <w:tcPr>
            <w:tcW w:w="4590" w:type="dxa"/>
          </w:tcPr>
          <w:p w14:paraId="113ED3C2" w14:textId="77777777" w:rsidR="002A1B2B" w:rsidRPr="005C1394" w:rsidRDefault="002A1B2B" w:rsidP="002A1B2B">
            <w:pPr>
              <w:spacing w:before="60" w:after="60"/>
              <w:jc w:val="both"/>
              <w:rPr>
                <w:sz w:val="24"/>
                <w:szCs w:val="24"/>
              </w:rPr>
            </w:pPr>
            <w:r w:rsidRPr="005C1394">
              <w:rPr>
                <w:sz w:val="24"/>
                <w:szCs w:val="24"/>
              </w:rPr>
              <w:t>Independent preparation for exercises</w:t>
            </w:r>
          </w:p>
        </w:tc>
        <w:tc>
          <w:tcPr>
            <w:tcW w:w="1401" w:type="dxa"/>
          </w:tcPr>
          <w:p w14:paraId="16287F21" w14:textId="38BF316E" w:rsidR="002A1B2B" w:rsidRPr="005C1394" w:rsidRDefault="009076E8" w:rsidP="002A1B2B">
            <w:pPr>
              <w:jc w:val="center"/>
              <w:rPr>
                <w:sz w:val="24"/>
                <w:szCs w:val="24"/>
              </w:rPr>
            </w:pPr>
            <w:r>
              <w:rPr>
                <w:sz w:val="24"/>
                <w:szCs w:val="24"/>
              </w:rPr>
              <w:t>1</w:t>
            </w:r>
            <w:r w:rsidR="002A1B2B" w:rsidRPr="005C1394">
              <w:rPr>
                <w:sz w:val="24"/>
                <w:szCs w:val="24"/>
              </w:rPr>
              <w:t>5</w:t>
            </w:r>
          </w:p>
        </w:tc>
        <w:tc>
          <w:tcPr>
            <w:tcW w:w="1519" w:type="dxa"/>
          </w:tcPr>
          <w:p w14:paraId="5BE93A62" w14:textId="6B3042E7" w:rsidR="002A1B2B" w:rsidRPr="005C1394" w:rsidRDefault="002A1B2B" w:rsidP="002A1B2B">
            <w:pPr>
              <w:jc w:val="center"/>
              <w:rPr>
                <w:sz w:val="24"/>
                <w:szCs w:val="24"/>
              </w:rPr>
            </w:pPr>
          </w:p>
        </w:tc>
        <w:tc>
          <w:tcPr>
            <w:tcW w:w="1810" w:type="dxa"/>
          </w:tcPr>
          <w:p w14:paraId="384BA73E" w14:textId="77777777" w:rsidR="002A1B2B" w:rsidRPr="005C1394" w:rsidRDefault="002A1B2B" w:rsidP="002A1B2B">
            <w:pPr>
              <w:jc w:val="center"/>
              <w:rPr>
                <w:sz w:val="24"/>
                <w:szCs w:val="24"/>
              </w:rPr>
            </w:pPr>
          </w:p>
        </w:tc>
      </w:tr>
      <w:tr w:rsidR="002A1B2B" w:rsidRPr="005C1394" w14:paraId="3B88CF29" w14:textId="77777777" w:rsidTr="6DAAD41E">
        <w:trPr>
          <w:trHeight w:val="262"/>
        </w:trPr>
        <w:tc>
          <w:tcPr>
            <w:tcW w:w="4590" w:type="dxa"/>
          </w:tcPr>
          <w:p w14:paraId="0ABCBCB1" w14:textId="77777777" w:rsidR="002A1B2B" w:rsidRPr="005C1394" w:rsidRDefault="002A1B2B" w:rsidP="002A1B2B">
            <w:pPr>
              <w:spacing w:before="60" w:after="60"/>
              <w:jc w:val="both"/>
              <w:rPr>
                <w:sz w:val="24"/>
                <w:szCs w:val="24"/>
              </w:rPr>
            </w:pPr>
            <w:r w:rsidRPr="005C1394">
              <w:rPr>
                <w:sz w:val="24"/>
                <w:szCs w:val="24"/>
              </w:rPr>
              <w:t>Preparing a project / essay / etc.</w:t>
            </w:r>
            <w:r w:rsidRPr="005C1394">
              <w:rPr>
                <w:sz w:val="24"/>
                <w:szCs w:val="24"/>
                <w:vertAlign w:val="superscript"/>
              </w:rPr>
              <w:t xml:space="preserve"> </w:t>
            </w:r>
          </w:p>
        </w:tc>
        <w:tc>
          <w:tcPr>
            <w:tcW w:w="1401" w:type="dxa"/>
          </w:tcPr>
          <w:p w14:paraId="34B3F2EB" w14:textId="10F0245A" w:rsidR="002A1B2B" w:rsidRPr="005C1394" w:rsidRDefault="002A1B2B" w:rsidP="002A1B2B">
            <w:pPr>
              <w:jc w:val="center"/>
              <w:rPr>
                <w:sz w:val="24"/>
                <w:szCs w:val="24"/>
              </w:rPr>
            </w:pPr>
            <w:r w:rsidRPr="005C1394">
              <w:rPr>
                <w:sz w:val="24"/>
                <w:szCs w:val="24"/>
              </w:rPr>
              <w:t>1</w:t>
            </w:r>
            <w:r w:rsidR="009076E8">
              <w:rPr>
                <w:sz w:val="24"/>
                <w:szCs w:val="24"/>
              </w:rPr>
              <w:t>5</w:t>
            </w:r>
          </w:p>
        </w:tc>
        <w:tc>
          <w:tcPr>
            <w:tcW w:w="1519" w:type="dxa"/>
          </w:tcPr>
          <w:p w14:paraId="7D34F5C7" w14:textId="00853C47" w:rsidR="002A1B2B" w:rsidRPr="005C1394" w:rsidRDefault="002A1B2B" w:rsidP="002A1B2B">
            <w:pPr>
              <w:jc w:val="center"/>
              <w:rPr>
                <w:sz w:val="24"/>
                <w:szCs w:val="24"/>
              </w:rPr>
            </w:pPr>
            <w:r w:rsidRPr="005C1394">
              <w:rPr>
                <w:sz w:val="24"/>
                <w:szCs w:val="24"/>
              </w:rPr>
              <w:t>10</w:t>
            </w:r>
          </w:p>
        </w:tc>
        <w:tc>
          <w:tcPr>
            <w:tcW w:w="1810" w:type="dxa"/>
          </w:tcPr>
          <w:p w14:paraId="0B4020A7" w14:textId="77777777" w:rsidR="002A1B2B" w:rsidRPr="005C1394" w:rsidRDefault="002A1B2B" w:rsidP="002A1B2B">
            <w:pPr>
              <w:jc w:val="center"/>
              <w:rPr>
                <w:sz w:val="24"/>
                <w:szCs w:val="24"/>
              </w:rPr>
            </w:pPr>
          </w:p>
        </w:tc>
      </w:tr>
      <w:tr w:rsidR="002A1B2B" w:rsidRPr="005C1394" w14:paraId="2934EA12" w14:textId="77777777" w:rsidTr="6DAAD41E">
        <w:trPr>
          <w:trHeight w:val="262"/>
        </w:trPr>
        <w:tc>
          <w:tcPr>
            <w:tcW w:w="4590" w:type="dxa"/>
          </w:tcPr>
          <w:p w14:paraId="673CAC52" w14:textId="77777777" w:rsidR="002A1B2B" w:rsidRPr="005C1394" w:rsidRDefault="002A1B2B" w:rsidP="002A1B2B">
            <w:pPr>
              <w:spacing w:before="60" w:after="60"/>
              <w:jc w:val="both"/>
              <w:rPr>
                <w:sz w:val="24"/>
                <w:szCs w:val="24"/>
              </w:rPr>
            </w:pPr>
            <w:r w:rsidRPr="005C1394">
              <w:rPr>
                <w:sz w:val="24"/>
                <w:szCs w:val="24"/>
              </w:rPr>
              <w:t>Preparing for an exam/test</w:t>
            </w:r>
          </w:p>
        </w:tc>
        <w:tc>
          <w:tcPr>
            <w:tcW w:w="1401" w:type="dxa"/>
          </w:tcPr>
          <w:p w14:paraId="1D7B270A" w14:textId="67AF3A0E" w:rsidR="002A1B2B" w:rsidRPr="005C1394" w:rsidRDefault="009076E8" w:rsidP="002A1B2B">
            <w:pPr>
              <w:jc w:val="center"/>
              <w:rPr>
                <w:sz w:val="24"/>
                <w:szCs w:val="24"/>
              </w:rPr>
            </w:pPr>
            <w:r>
              <w:rPr>
                <w:sz w:val="24"/>
                <w:szCs w:val="24"/>
              </w:rPr>
              <w:t>1</w:t>
            </w:r>
            <w:r w:rsidR="00A0454B" w:rsidRPr="005C1394">
              <w:rPr>
                <w:sz w:val="24"/>
                <w:szCs w:val="24"/>
              </w:rPr>
              <w:t>4</w:t>
            </w:r>
          </w:p>
        </w:tc>
        <w:tc>
          <w:tcPr>
            <w:tcW w:w="1519" w:type="dxa"/>
          </w:tcPr>
          <w:p w14:paraId="4F904CB7" w14:textId="2B007F8B" w:rsidR="002A1B2B" w:rsidRPr="005C1394" w:rsidRDefault="002A1B2B" w:rsidP="002A1B2B">
            <w:pPr>
              <w:jc w:val="center"/>
              <w:rPr>
                <w:sz w:val="24"/>
                <w:szCs w:val="24"/>
              </w:rPr>
            </w:pPr>
          </w:p>
        </w:tc>
        <w:tc>
          <w:tcPr>
            <w:tcW w:w="1810" w:type="dxa"/>
          </w:tcPr>
          <w:p w14:paraId="06971CD3" w14:textId="77777777" w:rsidR="002A1B2B" w:rsidRPr="005C1394" w:rsidRDefault="002A1B2B" w:rsidP="002A1B2B">
            <w:pPr>
              <w:jc w:val="center"/>
              <w:rPr>
                <w:sz w:val="24"/>
                <w:szCs w:val="24"/>
              </w:rPr>
            </w:pPr>
          </w:p>
        </w:tc>
      </w:tr>
      <w:tr w:rsidR="002A1B2B" w:rsidRPr="005C1394" w14:paraId="040B8E96" w14:textId="77777777" w:rsidTr="6DAAD41E">
        <w:trPr>
          <w:trHeight w:val="262"/>
        </w:trPr>
        <w:tc>
          <w:tcPr>
            <w:tcW w:w="4590" w:type="dxa"/>
          </w:tcPr>
          <w:p w14:paraId="57281C4F" w14:textId="77777777" w:rsidR="002A1B2B" w:rsidRPr="005C1394" w:rsidRDefault="002A1B2B" w:rsidP="002A1B2B">
            <w:pPr>
              <w:spacing w:before="60" w:after="60"/>
              <w:jc w:val="both"/>
              <w:rPr>
                <w:sz w:val="24"/>
                <w:szCs w:val="24"/>
              </w:rPr>
            </w:pPr>
            <w:r w:rsidRPr="005C1394">
              <w:rPr>
                <w:sz w:val="24"/>
                <w:szCs w:val="24"/>
              </w:rPr>
              <w:t>Participation in consultations</w:t>
            </w:r>
          </w:p>
        </w:tc>
        <w:tc>
          <w:tcPr>
            <w:tcW w:w="1401" w:type="dxa"/>
          </w:tcPr>
          <w:p w14:paraId="2A1F701D" w14:textId="775C58EC" w:rsidR="002A1B2B" w:rsidRPr="005C1394" w:rsidRDefault="00A0454B" w:rsidP="002A1B2B">
            <w:pPr>
              <w:jc w:val="center"/>
              <w:rPr>
                <w:sz w:val="24"/>
                <w:szCs w:val="24"/>
              </w:rPr>
            </w:pPr>
            <w:r w:rsidRPr="005C1394">
              <w:rPr>
                <w:sz w:val="24"/>
                <w:szCs w:val="24"/>
              </w:rPr>
              <w:t>1</w:t>
            </w:r>
          </w:p>
        </w:tc>
        <w:tc>
          <w:tcPr>
            <w:tcW w:w="1519" w:type="dxa"/>
          </w:tcPr>
          <w:p w14:paraId="03EFCA41" w14:textId="77777777" w:rsidR="002A1B2B" w:rsidRPr="005C1394" w:rsidRDefault="002A1B2B" w:rsidP="002A1B2B">
            <w:pPr>
              <w:jc w:val="center"/>
              <w:rPr>
                <w:sz w:val="24"/>
                <w:szCs w:val="24"/>
              </w:rPr>
            </w:pPr>
          </w:p>
        </w:tc>
        <w:tc>
          <w:tcPr>
            <w:tcW w:w="1810" w:type="dxa"/>
          </w:tcPr>
          <w:p w14:paraId="5F96A722" w14:textId="7EA0EEE0" w:rsidR="002A1B2B" w:rsidRPr="005C1394" w:rsidRDefault="002A1B2B" w:rsidP="002A1B2B">
            <w:pPr>
              <w:jc w:val="center"/>
              <w:rPr>
                <w:sz w:val="24"/>
                <w:szCs w:val="24"/>
              </w:rPr>
            </w:pPr>
          </w:p>
        </w:tc>
      </w:tr>
      <w:tr w:rsidR="002A1B2B" w:rsidRPr="005C1394" w14:paraId="229D7D00" w14:textId="77777777" w:rsidTr="6DAAD41E">
        <w:trPr>
          <w:trHeight w:val="262"/>
        </w:trPr>
        <w:tc>
          <w:tcPr>
            <w:tcW w:w="4590" w:type="dxa"/>
          </w:tcPr>
          <w:p w14:paraId="4AD46C6F" w14:textId="77777777" w:rsidR="002A1B2B" w:rsidRPr="005C1394" w:rsidRDefault="002A1B2B" w:rsidP="002A1B2B">
            <w:pPr>
              <w:spacing w:before="60" w:after="60"/>
              <w:jc w:val="both"/>
              <w:rPr>
                <w:sz w:val="24"/>
                <w:szCs w:val="24"/>
              </w:rPr>
            </w:pPr>
            <w:r w:rsidRPr="005C1394">
              <w:rPr>
                <w:sz w:val="24"/>
                <w:szCs w:val="24"/>
              </w:rPr>
              <w:t>Other</w:t>
            </w:r>
          </w:p>
        </w:tc>
        <w:tc>
          <w:tcPr>
            <w:tcW w:w="1401" w:type="dxa"/>
          </w:tcPr>
          <w:p w14:paraId="5B95CD12" w14:textId="77777777" w:rsidR="002A1B2B" w:rsidRPr="005C1394" w:rsidRDefault="002A1B2B" w:rsidP="002A1B2B">
            <w:pPr>
              <w:jc w:val="center"/>
              <w:rPr>
                <w:sz w:val="24"/>
                <w:szCs w:val="24"/>
              </w:rPr>
            </w:pPr>
          </w:p>
        </w:tc>
        <w:tc>
          <w:tcPr>
            <w:tcW w:w="1519" w:type="dxa"/>
          </w:tcPr>
          <w:p w14:paraId="5220BBB2" w14:textId="77777777" w:rsidR="002A1B2B" w:rsidRPr="005C1394" w:rsidRDefault="002A1B2B" w:rsidP="002A1B2B">
            <w:pPr>
              <w:jc w:val="center"/>
              <w:rPr>
                <w:sz w:val="24"/>
                <w:szCs w:val="24"/>
              </w:rPr>
            </w:pPr>
          </w:p>
        </w:tc>
        <w:tc>
          <w:tcPr>
            <w:tcW w:w="1810" w:type="dxa"/>
          </w:tcPr>
          <w:p w14:paraId="13CB595B" w14:textId="77777777" w:rsidR="002A1B2B" w:rsidRPr="005C1394" w:rsidRDefault="002A1B2B" w:rsidP="002A1B2B">
            <w:pPr>
              <w:jc w:val="center"/>
              <w:rPr>
                <w:sz w:val="24"/>
                <w:szCs w:val="24"/>
              </w:rPr>
            </w:pPr>
          </w:p>
        </w:tc>
      </w:tr>
      <w:tr w:rsidR="002A1B2B" w:rsidRPr="005C1394" w14:paraId="67AB42A1" w14:textId="77777777" w:rsidTr="6DAAD41E">
        <w:trPr>
          <w:trHeight w:val="262"/>
        </w:trPr>
        <w:tc>
          <w:tcPr>
            <w:tcW w:w="4590" w:type="dxa"/>
          </w:tcPr>
          <w:p w14:paraId="44159441" w14:textId="77777777" w:rsidR="002A1B2B" w:rsidRPr="005C1394" w:rsidRDefault="002A1B2B" w:rsidP="002A1B2B">
            <w:pPr>
              <w:spacing w:before="60" w:after="60"/>
              <w:rPr>
                <w:sz w:val="24"/>
                <w:szCs w:val="24"/>
              </w:rPr>
            </w:pPr>
            <w:r w:rsidRPr="005C1394">
              <w:rPr>
                <w:b/>
                <w:sz w:val="24"/>
                <w:szCs w:val="24"/>
              </w:rPr>
              <w:t>TOTAL student workload in hours</w:t>
            </w:r>
          </w:p>
        </w:tc>
        <w:tc>
          <w:tcPr>
            <w:tcW w:w="1401" w:type="dxa"/>
          </w:tcPr>
          <w:p w14:paraId="6D9C8D39" w14:textId="17126BD3" w:rsidR="002A1B2B" w:rsidRPr="005C1394" w:rsidRDefault="009076E8" w:rsidP="002A1B2B">
            <w:pPr>
              <w:spacing w:before="60" w:after="60"/>
              <w:jc w:val="center"/>
              <w:rPr>
                <w:sz w:val="24"/>
                <w:szCs w:val="24"/>
              </w:rPr>
            </w:pPr>
            <w:r>
              <w:rPr>
                <w:sz w:val="24"/>
                <w:szCs w:val="24"/>
              </w:rPr>
              <w:t>75</w:t>
            </w:r>
          </w:p>
        </w:tc>
        <w:tc>
          <w:tcPr>
            <w:tcW w:w="1519" w:type="dxa"/>
          </w:tcPr>
          <w:p w14:paraId="675E05EE" w14:textId="1266310F" w:rsidR="002A1B2B" w:rsidRPr="005C1394" w:rsidRDefault="002A1B2B" w:rsidP="002A1B2B">
            <w:pPr>
              <w:spacing w:before="60" w:after="60"/>
              <w:jc w:val="center"/>
              <w:rPr>
                <w:sz w:val="24"/>
                <w:szCs w:val="24"/>
              </w:rPr>
            </w:pPr>
            <w:r w:rsidRPr="005C1394">
              <w:rPr>
                <w:sz w:val="24"/>
                <w:szCs w:val="24"/>
              </w:rPr>
              <w:t>30</w:t>
            </w:r>
          </w:p>
        </w:tc>
        <w:tc>
          <w:tcPr>
            <w:tcW w:w="1810" w:type="dxa"/>
          </w:tcPr>
          <w:p w14:paraId="2FC17F8B" w14:textId="763D1004" w:rsidR="002A1B2B" w:rsidRPr="005C1394" w:rsidRDefault="002A1B2B" w:rsidP="002A1B2B">
            <w:pPr>
              <w:spacing w:before="60" w:after="60"/>
              <w:jc w:val="center"/>
              <w:rPr>
                <w:sz w:val="24"/>
                <w:szCs w:val="24"/>
              </w:rPr>
            </w:pPr>
          </w:p>
        </w:tc>
      </w:tr>
      <w:tr w:rsidR="00FA3AEC" w:rsidRPr="005C1394" w14:paraId="0D8C3CE7" w14:textId="77777777" w:rsidTr="6DAAD41E">
        <w:trPr>
          <w:trHeight w:val="236"/>
        </w:trPr>
        <w:tc>
          <w:tcPr>
            <w:tcW w:w="4590" w:type="dxa"/>
            <w:shd w:val="clear" w:color="auto" w:fill="C0C0C0"/>
          </w:tcPr>
          <w:p w14:paraId="7E0815CA" w14:textId="77777777" w:rsidR="00FA3AEC" w:rsidRPr="005C1394" w:rsidRDefault="00FA3AEC" w:rsidP="00BA3047">
            <w:pPr>
              <w:spacing w:before="60" w:after="60"/>
              <w:rPr>
                <w:b/>
                <w:sz w:val="24"/>
                <w:szCs w:val="24"/>
              </w:rPr>
            </w:pPr>
            <w:r w:rsidRPr="005C1394">
              <w:rPr>
                <w:b/>
                <w:sz w:val="24"/>
                <w:szCs w:val="24"/>
              </w:rPr>
              <w:t>Number of ECTS points per subject</w:t>
            </w:r>
          </w:p>
        </w:tc>
        <w:tc>
          <w:tcPr>
            <w:tcW w:w="4730" w:type="dxa"/>
            <w:gridSpan w:val="3"/>
            <w:shd w:val="clear" w:color="auto" w:fill="C0C0C0"/>
          </w:tcPr>
          <w:p w14:paraId="0A4F7224" w14:textId="19D61817" w:rsidR="00FA3AEC" w:rsidRPr="005C1394" w:rsidRDefault="009076E8" w:rsidP="3079F419">
            <w:pPr>
              <w:spacing w:before="60" w:after="60"/>
              <w:jc w:val="center"/>
              <w:rPr>
                <w:b/>
                <w:bCs/>
                <w:sz w:val="24"/>
                <w:szCs w:val="24"/>
              </w:rPr>
            </w:pPr>
            <w:r>
              <w:rPr>
                <w:b/>
                <w:bCs/>
                <w:sz w:val="24"/>
                <w:szCs w:val="24"/>
              </w:rPr>
              <w:t>3</w:t>
            </w:r>
          </w:p>
        </w:tc>
      </w:tr>
      <w:tr w:rsidR="00FA3AEC" w:rsidRPr="005C1394" w14:paraId="4E2F24B8" w14:textId="77777777" w:rsidTr="6DAAD41E">
        <w:trPr>
          <w:trHeight w:val="262"/>
        </w:trPr>
        <w:tc>
          <w:tcPr>
            <w:tcW w:w="4590" w:type="dxa"/>
            <w:shd w:val="clear" w:color="auto" w:fill="C0C0C0"/>
          </w:tcPr>
          <w:p w14:paraId="1AD0A3D0" w14:textId="77777777" w:rsidR="00FA3AEC" w:rsidRPr="005C1394" w:rsidRDefault="00FA3AEC" w:rsidP="00BA3047">
            <w:pPr>
              <w:spacing w:before="60" w:after="60"/>
              <w:jc w:val="both"/>
              <w:rPr>
                <w:sz w:val="24"/>
                <w:szCs w:val="24"/>
                <w:vertAlign w:val="superscript"/>
              </w:rPr>
            </w:pPr>
            <w:r w:rsidRPr="005C1394">
              <w:rPr>
                <w:sz w:val="24"/>
                <w:szCs w:val="24"/>
              </w:rPr>
              <w:t>Number of ECTS points related to practical classes</w:t>
            </w:r>
          </w:p>
        </w:tc>
        <w:tc>
          <w:tcPr>
            <w:tcW w:w="4730" w:type="dxa"/>
            <w:gridSpan w:val="3"/>
            <w:tcBorders>
              <w:bottom w:val="single" w:sz="4" w:space="0" w:color="000000" w:themeColor="text1"/>
            </w:tcBorders>
            <w:shd w:val="clear" w:color="auto" w:fill="C0C0C0"/>
          </w:tcPr>
          <w:p w14:paraId="50F40DEB" w14:textId="18924EF3" w:rsidR="00FA3AEC" w:rsidRPr="005C1394" w:rsidRDefault="00A0454B" w:rsidP="3079F419">
            <w:pPr>
              <w:spacing w:before="60" w:after="60"/>
              <w:jc w:val="center"/>
              <w:rPr>
                <w:b/>
                <w:bCs/>
                <w:sz w:val="24"/>
                <w:szCs w:val="24"/>
              </w:rPr>
            </w:pPr>
            <w:r w:rsidRPr="005C1394">
              <w:rPr>
                <w:b/>
                <w:bCs/>
                <w:sz w:val="24"/>
                <w:szCs w:val="24"/>
              </w:rPr>
              <w:t>1,2</w:t>
            </w:r>
          </w:p>
        </w:tc>
      </w:tr>
      <w:tr w:rsidR="00FA3AEC" w:rsidRPr="005C1394" w14:paraId="18436ED4" w14:textId="77777777" w:rsidTr="6DAAD41E">
        <w:trPr>
          <w:trHeight w:val="262"/>
        </w:trPr>
        <w:tc>
          <w:tcPr>
            <w:tcW w:w="4590" w:type="dxa"/>
            <w:tcBorders>
              <w:right w:val="single" w:sz="12" w:space="0" w:color="000000" w:themeColor="text1"/>
            </w:tcBorders>
            <w:shd w:val="clear" w:color="auto" w:fill="C0C0C0"/>
          </w:tcPr>
          <w:p w14:paraId="45675D63" w14:textId="77777777" w:rsidR="00FA3AEC" w:rsidRPr="005C1394" w:rsidRDefault="00FA3AEC" w:rsidP="00BA3047">
            <w:pPr>
              <w:spacing w:before="60" w:after="60"/>
              <w:jc w:val="both"/>
              <w:rPr>
                <w:sz w:val="24"/>
                <w:szCs w:val="24"/>
              </w:rPr>
            </w:pPr>
            <w:r w:rsidRPr="005C1394">
              <w:rPr>
                <w:sz w:val="24"/>
                <w:szCs w:val="24"/>
              </w:rPr>
              <w:t>Number of ECTS points related to distance learning (education using distance learning methods and techniques)</w:t>
            </w:r>
            <w:r w:rsidRPr="005C1394">
              <w:rPr>
                <w:rStyle w:val="Odwoanieprzypisudolnego"/>
                <w:sz w:val="24"/>
                <w:szCs w:val="24"/>
              </w:rPr>
              <w:footnoteReference w:id="1"/>
            </w:r>
          </w:p>
        </w:tc>
        <w:tc>
          <w:tcPr>
            <w:tcW w:w="4730" w:type="dxa"/>
            <w:gridSpan w:val="3"/>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C0C0C0"/>
          </w:tcPr>
          <w:p w14:paraId="77A52294" w14:textId="3FEB8D74" w:rsidR="00FA3AEC" w:rsidRPr="005C1394" w:rsidRDefault="00A0454B" w:rsidP="00BA3047">
            <w:pPr>
              <w:spacing w:before="60" w:after="60"/>
              <w:jc w:val="center"/>
              <w:rPr>
                <w:b/>
                <w:sz w:val="24"/>
                <w:szCs w:val="24"/>
              </w:rPr>
            </w:pPr>
            <w:r w:rsidRPr="005C1394">
              <w:rPr>
                <w:b/>
                <w:sz w:val="24"/>
                <w:szCs w:val="24"/>
              </w:rPr>
              <w:t>0</w:t>
            </w:r>
          </w:p>
        </w:tc>
      </w:tr>
      <w:tr w:rsidR="00FA3AEC" w:rsidRPr="00742916" w14:paraId="0C2D0A61" w14:textId="77777777" w:rsidTr="6DAAD41E">
        <w:trPr>
          <w:trHeight w:val="262"/>
        </w:trPr>
        <w:tc>
          <w:tcPr>
            <w:tcW w:w="4590" w:type="dxa"/>
            <w:tcBorders>
              <w:right w:val="single" w:sz="12" w:space="0" w:color="000000" w:themeColor="text1"/>
            </w:tcBorders>
            <w:shd w:val="clear" w:color="auto" w:fill="C0C0C0"/>
          </w:tcPr>
          <w:p w14:paraId="08CC9878" w14:textId="77777777" w:rsidR="00FA3AEC" w:rsidRPr="005C1394" w:rsidRDefault="00FA3AEC" w:rsidP="00BA3047">
            <w:pPr>
              <w:spacing w:before="60" w:after="60"/>
              <w:jc w:val="both"/>
              <w:rPr>
                <w:b/>
                <w:sz w:val="24"/>
                <w:szCs w:val="24"/>
              </w:rPr>
            </w:pPr>
            <w:r w:rsidRPr="005C1394">
              <w:rPr>
                <w:sz w:val="24"/>
                <w:szCs w:val="24"/>
              </w:rPr>
              <w:t>Number of ECTS points related to classes requiring direct participation of academic teachers</w:t>
            </w:r>
          </w:p>
        </w:tc>
        <w:tc>
          <w:tcPr>
            <w:tcW w:w="4730" w:type="dxa"/>
            <w:gridSpan w:val="3"/>
            <w:tcBorders>
              <w:top w:val="single" w:sz="4" w:space="0" w:color="000000" w:themeColor="text1"/>
              <w:left w:val="single" w:sz="4" w:space="0" w:color="000000" w:themeColor="text1"/>
              <w:bottom w:val="single" w:sz="12" w:space="0" w:color="000000" w:themeColor="text1"/>
              <w:right w:val="single" w:sz="12" w:space="0" w:color="000000" w:themeColor="text1"/>
            </w:tcBorders>
            <w:shd w:val="clear" w:color="auto" w:fill="C0C0C0"/>
          </w:tcPr>
          <w:p w14:paraId="007DCDA8" w14:textId="6787BBEB" w:rsidR="00FA3AEC" w:rsidRPr="00A0454B" w:rsidRDefault="00A0454B" w:rsidP="00BA3047">
            <w:pPr>
              <w:spacing w:before="60" w:after="60"/>
              <w:jc w:val="center"/>
              <w:rPr>
                <w:b/>
                <w:sz w:val="24"/>
                <w:szCs w:val="24"/>
              </w:rPr>
            </w:pPr>
            <w:r w:rsidRPr="005C1394">
              <w:rPr>
                <w:b/>
                <w:sz w:val="24"/>
                <w:szCs w:val="24"/>
              </w:rPr>
              <w:t>1.6</w:t>
            </w:r>
          </w:p>
        </w:tc>
      </w:tr>
    </w:tbl>
    <w:p w14:paraId="450EA2D7" w14:textId="77777777" w:rsidR="00FA3AEC" w:rsidRDefault="00FA3AEC" w:rsidP="00FA3AEC">
      <w:pPr>
        <w:pStyle w:val="Default"/>
        <w:rPr>
          <w:rFonts w:ascii="Times New Roman" w:hAnsi="Times New Roman"/>
          <w:b/>
          <w:szCs w:val="24"/>
        </w:rPr>
      </w:pPr>
    </w:p>
    <w:p w14:paraId="1A81F0B1" w14:textId="77777777" w:rsidR="003E3947" w:rsidRDefault="003E3947"/>
    <w:sectPr w:rsidR="003E3947" w:rsidSect="00F24512">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6E5F8" w14:textId="77777777" w:rsidR="00B20040" w:rsidRDefault="00B20040" w:rsidP="00FA3AEC">
      <w:r>
        <w:separator/>
      </w:r>
    </w:p>
  </w:endnote>
  <w:endnote w:type="continuationSeparator" w:id="0">
    <w:p w14:paraId="3D4F284A" w14:textId="77777777" w:rsidR="00B20040" w:rsidRDefault="00B20040" w:rsidP="00FA3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76696" w14:textId="77777777" w:rsidR="00B20040" w:rsidRDefault="00B20040" w:rsidP="00FA3AEC">
      <w:r>
        <w:separator/>
      </w:r>
    </w:p>
  </w:footnote>
  <w:footnote w:type="continuationSeparator" w:id="0">
    <w:p w14:paraId="0D51AE17" w14:textId="77777777" w:rsidR="00B20040" w:rsidRDefault="00B20040" w:rsidP="00FA3AEC">
      <w:r>
        <w:continuationSeparator/>
      </w:r>
    </w:p>
  </w:footnote>
  <w:footnote w:id="1">
    <w:p w14:paraId="10952F69" w14:textId="77777777" w:rsidR="00FA3AEC" w:rsidRDefault="00FA3AEC" w:rsidP="00FA3AEC">
      <w:pPr>
        <w:pStyle w:val="Tekstprzypisudolnego"/>
      </w:pPr>
      <w:r>
        <w:rPr>
          <w:rStyle w:val="Odwoanieprzypisudolnego"/>
        </w:rPr>
        <w:footnoteRef/>
      </w:r>
      <w:r>
        <w:t>In the case of classes developing practical skills, distance learning methods and techniques can be used as an aid.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71C64"/>
    <w:multiLevelType w:val="hybridMultilevel"/>
    <w:tmpl w:val="C7C0AA3E"/>
    <w:lvl w:ilvl="0" w:tplc="BB3695EA">
      <w:start w:val="1"/>
      <w:numFmt w:val="decimal"/>
      <w:lvlText w:val="%1."/>
      <w:lvlJc w:val="left"/>
      <w:pPr>
        <w:ind w:left="720" w:hanging="360"/>
      </w:pPr>
    </w:lvl>
    <w:lvl w:ilvl="1" w:tplc="D1183D48">
      <w:start w:val="1"/>
      <w:numFmt w:val="lowerLetter"/>
      <w:lvlText w:val="%2."/>
      <w:lvlJc w:val="left"/>
      <w:pPr>
        <w:ind w:left="1440" w:hanging="360"/>
      </w:pPr>
    </w:lvl>
    <w:lvl w:ilvl="2" w:tplc="77EC2EB8">
      <w:start w:val="1"/>
      <w:numFmt w:val="lowerRoman"/>
      <w:lvlText w:val="%3."/>
      <w:lvlJc w:val="right"/>
      <w:pPr>
        <w:ind w:left="2160" w:hanging="180"/>
      </w:pPr>
    </w:lvl>
    <w:lvl w:ilvl="3" w:tplc="9E5250A4">
      <w:start w:val="1"/>
      <w:numFmt w:val="decimal"/>
      <w:lvlText w:val="%4."/>
      <w:lvlJc w:val="left"/>
      <w:pPr>
        <w:ind w:left="2880" w:hanging="360"/>
      </w:pPr>
    </w:lvl>
    <w:lvl w:ilvl="4" w:tplc="F59E4CC8">
      <w:start w:val="1"/>
      <w:numFmt w:val="lowerLetter"/>
      <w:lvlText w:val="%5."/>
      <w:lvlJc w:val="left"/>
      <w:pPr>
        <w:ind w:left="3600" w:hanging="360"/>
      </w:pPr>
    </w:lvl>
    <w:lvl w:ilvl="5" w:tplc="F96062B0">
      <w:start w:val="1"/>
      <w:numFmt w:val="lowerRoman"/>
      <w:lvlText w:val="%6."/>
      <w:lvlJc w:val="right"/>
      <w:pPr>
        <w:ind w:left="4320" w:hanging="180"/>
      </w:pPr>
    </w:lvl>
    <w:lvl w:ilvl="6" w:tplc="65365130">
      <w:start w:val="1"/>
      <w:numFmt w:val="decimal"/>
      <w:lvlText w:val="%7."/>
      <w:lvlJc w:val="left"/>
      <w:pPr>
        <w:ind w:left="5040" w:hanging="360"/>
      </w:pPr>
    </w:lvl>
    <w:lvl w:ilvl="7" w:tplc="2B801108">
      <w:start w:val="1"/>
      <w:numFmt w:val="lowerLetter"/>
      <w:lvlText w:val="%8."/>
      <w:lvlJc w:val="left"/>
      <w:pPr>
        <w:ind w:left="5760" w:hanging="360"/>
      </w:pPr>
    </w:lvl>
    <w:lvl w:ilvl="8" w:tplc="BCE2DD0A">
      <w:start w:val="1"/>
      <w:numFmt w:val="lowerRoman"/>
      <w:lvlText w:val="%9."/>
      <w:lvlJc w:val="right"/>
      <w:pPr>
        <w:ind w:left="6480" w:hanging="180"/>
      </w:pPr>
    </w:lvl>
  </w:abstractNum>
  <w:abstractNum w:abstractNumId="1" w15:restartNumberingAfterBreak="0">
    <w:nsid w:val="49BB4517"/>
    <w:multiLevelType w:val="hybridMultilevel"/>
    <w:tmpl w:val="8DBE305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62977DE8"/>
    <w:multiLevelType w:val="hybridMultilevel"/>
    <w:tmpl w:val="0B2AB360"/>
    <w:lvl w:ilvl="0" w:tplc="11D6B260">
      <w:start w:val="1"/>
      <w:numFmt w:val="decimal"/>
      <w:lvlText w:val="%1."/>
      <w:lvlJc w:val="left"/>
      <w:pPr>
        <w:ind w:left="720" w:hanging="360"/>
      </w:pPr>
    </w:lvl>
    <w:lvl w:ilvl="1" w:tplc="7884CD3C">
      <w:start w:val="1"/>
      <w:numFmt w:val="lowerLetter"/>
      <w:lvlText w:val="%2."/>
      <w:lvlJc w:val="left"/>
      <w:pPr>
        <w:ind w:left="1440" w:hanging="360"/>
      </w:pPr>
    </w:lvl>
    <w:lvl w:ilvl="2" w:tplc="F9A832C0">
      <w:start w:val="1"/>
      <w:numFmt w:val="lowerRoman"/>
      <w:lvlText w:val="%3."/>
      <w:lvlJc w:val="right"/>
      <w:pPr>
        <w:ind w:left="2160" w:hanging="180"/>
      </w:pPr>
    </w:lvl>
    <w:lvl w:ilvl="3" w:tplc="3C82CCA0">
      <w:start w:val="1"/>
      <w:numFmt w:val="decimal"/>
      <w:lvlText w:val="%4."/>
      <w:lvlJc w:val="left"/>
      <w:pPr>
        <w:ind w:left="2880" w:hanging="360"/>
      </w:pPr>
    </w:lvl>
    <w:lvl w:ilvl="4" w:tplc="CE10F572">
      <w:start w:val="1"/>
      <w:numFmt w:val="lowerLetter"/>
      <w:lvlText w:val="%5."/>
      <w:lvlJc w:val="left"/>
      <w:pPr>
        <w:ind w:left="3600" w:hanging="360"/>
      </w:pPr>
    </w:lvl>
    <w:lvl w:ilvl="5" w:tplc="B324F46A">
      <w:start w:val="1"/>
      <w:numFmt w:val="lowerRoman"/>
      <w:lvlText w:val="%6."/>
      <w:lvlJc w:val="right"/>
      <w:pPr>
        <w:ind w:left="4320" w:hanging="180"/>
      </w:pPr>
    </w:lvl>
    <w:lvl w:ilvl="6" w:tplc="49AA7710">
      <w:start w:val="1"/>
      <w:numFmt w:val="decimal"/>
      <w:lvlText w:val="%7."/>
      <w:lvlJc w:val="left"/>
      <w:pPr>
        <w:ind w:left="5040" w:hanging="360"/>
      </w:pPr>
    </w:lvl>
    <w:lvl w:ilvl="7" w:tplc="2F60D54A">
      <w:start w:val="1"/>
      <w:numFmt w:val="lowerLetter"/>
      <w:lvlText w:val="%8."/>
      <w:lvlJc w:val="left"/>
      <w:pPr>
        <w:ind w:left="5760" w:hanging="360"/>
      </w:pPr>
    </w:lvl>
    <w:lvl w:ilvl="8" w:tplc="F0385544">
      <w:start w:val="1"/>
      <w:numFmt w:val="lowerRoman"/>
      <w:lvlText w:val="%9."/>
      <w:lvlJc w:val="right"/>
      <w:pPr>
        <w:ind w:left="6480" w:hanging="180"/>
      </w:pPr>
    </w:lvl>
  </w:abstractNum>
  <w:abstractNum w:abstractNumId="3" w15:restartNumberingAfterBreak="0">
    <w:nsid w:val="6B6D0EC0"/>
    <w:multiLevelType w:val="hybridMultilevel"/>
    <w:tmpl w:val="334C42A2"/>
    <w:lvl w:ilvl="0" w:tplc="D67E6142">
      <w:start w:val="1"/>
      <w:numFmt w:val="decimal"/>
      <w:lvlText w:val="%1."/>
      <w:lvlJc w:val="left"/>
      <w:pPr>
        <w:ind w:left="720" w:hanging="360"/>
      </w:pPr>
    </w:lvl>
    <w:lvl w:ilvl="1" w:tplc="A62420F0">
      <w:start w:val="1"/>
      <w:numFmt w:val="lowerLetter"/>
      <w:lvlText w:val="%2."/>
      <w:lvlJc w:val="left"/>
      <w:pPr>
        <w:ind w:left="1440" w:hanging="360"/>
      </w:pPr>
    </w:lvl>
    <w:lvl w:ilvl="2" w:tplc="0994F1F8">
      <w:start w:val="1"/>
      <w:numFmt w:val="lowerRoman"/>
      <w:lvlText w:val="%3."/>
      <w:lvlJc w:val="right"/>
      <w:pPr>
        <w:ind w:left="2160" w:hanging="180"/>
      </w:pPr>
    </w:lvl>
    <w:lvl w:ilvl="3" w:tplc="7090E562">
      <w:start w:val="1"/>
      <w:numFmt w:val="decimal"/>
      <w:lvlText w:val="%4."/>
      <w:lvlJc w:val="left"/>
      <w:pPr>
        <w:ind w:left="2880" w:hanging="360"/>
      </w:pPr>
    </w:lvl>
    <w:lvl w:ilvl="4" w:tplc="911A17AE">
      <w:start w:val="1"/>
      <w:numFmt w:val="lowerLetter"/>
      <w:lvlText w:val="%5."/>
      <w:lvlJc w:val="left"/>
      <w:pPr>
        <w:ind w:left="3600" w:hanging="360"/>
      </w:pPr>
    </w:lvl>
    <w:lvl w:ilvl="5" w:tplc="E0E2F24A">
      <w:start w:val="1"/>
      <w:numFmt w:val="lowerRoman"/>
      <w:lvlText w:val="%6."/>
      <w:lvlJc w:val="right"/>
      <w:pPr>
        <w:ind w:left="4320" w:hanging="180"/>
      </w:pPr>
    </w:lvl>
    <w:lvl w:ilvl="6" w:tplc="BDFAC812">
      <w:start w:val="1"/>
      <w:numFmt w:val="decimal"/>
      <w:lvlText w:val="%7."/>
      <w:lvlJc w:val="left"/>
      <w:pPr>
        <w:ind w:left="5040" w:hanging="360"/>
      </w:pPr>
    </w:lvl>
    <w:lvl w:ilvl="7" w:tplc="CFB61CA6">
      <w:start w:val="1"/>
      <w:numFmt w:val="lowerLetter"/>
      <w:lvlText w:val="%8."/>
      <w:lvlJc w:val="left"/>
      <w:pPr>
        <w:ind w:left="5760" w:hanging="360"/>
      </w:pPr>
    </w:lvl>
    <w:lvl w:ilvl="8" w:tplc="6DD29D4A">
      <w:start w:val="1"/>
      <w:numFmt w:val="lowerRoman"/>
      <w:lvlText w:val="%9."/>
      <w:lvlJc w:val="right"/>
      <w:pPr>
        <w:ind w:left="6480" w:hanging="180"/>
      </w:pPr>
    </w:lvl>
  </w:abstractNum>
  <w:num w:numId="1" w16cid:durableId="948660863">
    <w:abstractNumId w:val="3"/>
  </w:num>
  <w:num w:numId="2" w16cid:durableId="1877113981">
    <w:abstractNumId w:val="2"/>
  </w:num>
  <w:num w:numId="3" w16cid:durableId="719206878">
    <w:abstractNumId w:val="0"/>
  </w:num>
  <w:num w:numId="4" w16cid:durableId="712122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AEC"/>
    <w:rsid w:val="00000638"/>
    <w:rsid w:val="0001435D"/>
    <w:rsid w:val="00040645"/>
    <w:rsid w:val="00061A93"/>
    <w:rsid w:val="000640AD"/>
    <w:rsid w:val="000B4948"/>
    <w:rsid w:val="001047C4"/>
    <w:rsid w:val="00155376"/>
    <w:rsid w:val="00165A8B"/>
    <w:rsid w:val="00181B08"/>
    <w:rsid w:val="00182BE5"/>
    <w:rsid w:val="001A49B5"/>
    <w:rsid w:val="001C7801"/>
    <w:rsid w:val="001E68ED"/>
    <w:rsid w:val="001E6BBA"/>
    <w:rsid w:val="00235EC0"/>
    <w:rsid w:val="002A1B2B"/>
    <w:rsid w:val="002C0239"/>
    <w:rsid w:val="002F4E80"/>
    <w:rsid w:val="0032544A"/>
    <w:rsid w:val="00355703"/>
    <w:rsid w:val="00366036"/>
    <w:rsid w:val="003A5D2A"/>
    <w:rsid w:val="003C7B19"/>
    <w:rsid w:val="003E3947"/>
    <w:rsid w:val="00421F5C"/>
    <w:rsid w:val="004228CD"/>
    <w:rsid w:val="0047464A"/>
    <w:rsid w:val="004C3A5B"/>
    <w:rsid w:val="004D5605"/>
    <w:rsid w:val="004F4080"/>
    <w:rsid w:val="00547955"/>
    <w:rsid w:val="00562683"/>
    <w:rsid w:val="005876E4"/>
    <w:rsid w:val="00592925"/>
    <w:rsid w:val="005C1394"/>
    <w:rsid w:val="005F4773"/>
    <w:rsid w:val="00665B5F"/>
    <w:rsid w:val="006779EA"/>
    <w:rsid w:val="006C5B1A"/>
    <w:rsid w:val="00715EC2"/>
    <w:rsid w:val="00721A83"/>
    <w:rsid w:val="007710F4"/>
    <w:rsid w:val="00791693"/>
    <w:rsid w:val="007C5940"/>
    <w:rsid w:val="00822AA2"/>
    <w:rsid w:val="00867951"/>
    <w:rsid w:val="008C153E"/>
    <w:rsid w:val="009076E8"/>
    <w:rsid w:val="00935496"/>
    <w:rsid w:val="00966EAA"/>
    <w:rsid w:val="00981E46"/>
    <w:rsid w:val="00994BDA"/>
    <w:rsid w:val="009B51B5"/>
    <w:rsid w:val="00A0454B"/>
    <w:rsid w:val="00A171F5"/>
    <w:rsid w:val="00A413D0"/>
    <w:rsid w:val="00A93A59"/>
    <w:rsid w:val="00AE2298"/>
    <w:rsid w:val="00AE22FC"/>
    <w:rsid w:val="00B20040"/>
    <w:rsid w:val="00B338F2"/>
    <w:rsid w:val="00B3541A"/>
    <w:rsid w:val="00B451E6"/>
    <w:rsid w:val="00BE4BC9"/>
    <w:rsid w:val="00C138D8"/>
    <w:rsid w:val="00C17262"/>
    <w:rsid w:val="00C17F2A"/>
    <w:rsid w:val="00C511C6"/>
    <w:rsid w:val="00CA7D9E"/>
    <w:rsid w:val="00CE7248"/>
    <w:rsid w:val="00D1424B"/>
    <w:rsid w:val="00D5580B"/>
    <w:rsid w:val="00D74E0A"/>
    <w:rsid w:val="00E65D5C"/>
    <w:rsid w:val="00E91AA4"/>
    <w:rsid w:val="00EC08B3"/>
    <w:rsid w:val="00ED48C5"/>
    <w:rsid w:val="00F24512"/>
    <w:rsid w:val="00F558A2"/>
    <w:rsid w:val="00FA3AEC"/>
    <w:rsid w:val="03A8D8E7"/>
    <w:rsid w:val="075D615E"/>
    <w:rsid w:val="0DDEE3CE"/>
    <w:rsid w:val="125AA70E"/>
    <w:rsid w:val="13F6776F"/>
    <w:rsid w:val="18608615"/>
    <w:rsid w:val="19ECA145"/>
    <w:rsid w:val="239B7111"/>
    <w:rsid w:val="26FB8666"/>
    <w:rsid w:val="29418F44"/>
    <w:rsid w:val="2E469170"/>
    <w:rsid w:val="3029E876"/>
    <w:rsid w:val="3079F419"/>
    <w:rsid w:val="3176DD1F"/>
    <w:rsid w:val="3505471F"/>
    <w:rsid w:val="36FFB5CF"/>
    <w:rsid w:val="3968C6A7"/>
    <w:rsid w:val="396E1CD7"/>
    <w:rsid w:val="398E4F4C"/>
    <w:rsid w:val="3D88D93A"/>
    <w:rsid w:val="3EAC2965"/>
    <w:rsid w:val="3F1EE724"/>
    <w:rsid w:val="40CA6CB6"/>
    <w:rsid w:val="4366722B"/>
    <w:rsid w:val="437F9A88"/>
    <w:rsid w:val="44A2533B"/>
    <w:rsid w:val="469E12ED"/>
    <w:rsid w:val="4ED687F6"/>
    <w:rsid w:val="533326D6"/>
    <w:rsid w:val="5384837B"/>
    <w:rsid w:val="59694C9F"/>
    <w:rsid w:val="59F3C4FF"/>
    <w:rsid w:val="5A6682BE"/>
    <w:rsid w:val="5AC6720F"/>
    <w:rsid w:val="5C02531F"/>
    <w:rsid w:val="60FB3DD3"/>
    <w:rsid w:val="63C546E7"/>
    <w:rsid w:val="6688D8E8"/>
    <w:rsid w:val="68D762FB"/>
    <w:rsid w:val="6A27A3B2"/>
    <w:rsid w:val="6A361FF5"/>
    <w:rsid w:val="6BC37413"/>
    <w:rsid w:val="6C337046"/>
    <w:rsid w:val="6DAAD41E"/>
    <w:rsid w:val="6F07F98E"/>
    <w:rsid w:val="71C682A2"/>
    <w:rsid w:val="75C12A2F"/>
    <w:rsid w:val="76C42F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F012D"/>
  <w15:chartTrackingRefBased/>
  <w15:docId w15:val="{1843FC30-DE0F-43C2-9E47-54F82A38E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3AE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FA3AEC"/>
    <w:pPr>
      <w:keepNext/>
      <w:outlineLvl w:val="0"/>
    </w:pPr>
    <w:rPr>
      <w:b/>
      <w:snapToGrid w:val="0"/>
      <w:sz w:val="24"/>
    </w:rPr>
  </w:style>
  <w:style w:type="paragraph" w:styleId="Nagwek2">
    <w:name w:val="heading 2"/>
    <w:basedOn w:val="Normalny"/>
    <w:next w:val="Normalny"/>
    <w:link w:val="Nagwek2Znak"/>
    <w:qFormat/>
    <w:rsid w:val="00FA3AEC"/>
    <w:pPr>
      <w:keepNext/>
      <w:ind w:firstLine="708"/>
      <w:jc w:val="center"/>
      <w:outlineLvl w:val="1"/>
    </w:pPr>
    <w:rPr>
      <w:rFonts w:ascii="Cambria" w:hAnsi="Cambria"/>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A3AEC"/>
    <w:rPr>
      <w:rFonts w:ascii="Times New Roman" w:eastAsia="Times New Roman" w:hAnsi="Times New Roman" w:cs="Times New Roman"/>
      <w:b/>
      <w:snapToGrid w:val="0"/>
      <w:sz w:val="24"/>
      <w:szCs w:val="20"/>
      <w:lang w:val="en" w:eastAsia="pl-PL"/>
    </w:rPr>
  </w:style>
  <w:style w:type="character" w:customStyle="1" w:styleId="Nagwek2Znak">
    <w:name w:val="Nagłówek 2 Znak"/>
    <w:basedOn w:val="Domylnaczcionkaakapitu"/>
    <w:link w:val="Nagwek2"/>
    <w:rsid w:val="00FA3AEC"/>
    <w:rPr>
      <w:rFonts w:ascii="Cambria" w:eastAsia="Times New Roman" w:hAnsi="Cambria" w:cs="Times New Roman"/>
      <w:b/>
      <w:sz w:val="20"/>
      <w:szCs w:val="20"/>
      <w:lang w:val="en" w:eastAsia="pl-PL"/>
    </w:rPr>
  </w:style>
  <w:style w:type="paragraph" w:customStyle="1" w:styleId="Default">
    <w:name w:val="Default"/>
    <w:rsid w:val="00FA3AEC"/>
    <w:pPr>
      <w:spacing w:after="0" w:line="240" w:lineRule="auto"/>
    </w:pPr>
    <w:rPr>
      <w:rFonts w:ascii="Calibri" w:eastAsia="Times New Roman" w:hAnsi="Calibri" w:cs="Times New Roman"/>
      <w:snapToGrid w:val="0"/>
      <w:color w:val="000000"/>
      <w:sz w:val="24"/>
      <w:szCs w:val="20"/>
      <w:lang w:eastAsia="pl-PL"/>
    </w:rPr>
  </w:style>
  <w:style w:type="paragraph" w:styleId="Tytu">
    <w:name w:val="Title"/>
    <w:basedOn w:val="Normalny"/>
    <w:link w:val="TytuZnak"/>
    <w:qFormat/>
    <w:rsid w:val="00FA3AEC"/>
    <w:pPr>
      <w:jc w:val="center"/>
    </w:pPr>
    <w:rPr>
      <w:b/>
      <w:sz w:val="24"/>
    </w:rPr>
  </w:style>
  <w:style w:type="character" w:customStyle="1" w:styleId="TytuZnak">
    <w:name w:val="Tytuł Znak"/>
    <w:basedOn w:val="Domylnaczcionkaakapitu"/>
    <w:link w:val="Tytu"/>
    <w:rsid w:val="00FA3AEC"/>
    <w:rPr>
      <w:rFonts w:ascii="Times New Roman" w:eastAsia="Times New Roman" w:hAnsi="Times New Roman" w:cs="Times New Roman"/>
      <w:b/>
      <w:sz w:val="24"/>
      <w:szCs w:val="20"/>
      <w:lang w:val="en" w:eastAsia="pl-PL"/>
    </w:rPr>
  </w:style>
  <w:style w:type="paragraph" w:styleId="Tekstprzypisudolnego">
    <w:name w:val="footnote text"/>
    <w:basedOn w:val="Normalny"/>
    <w:link w:val="TekstprzypisudolnegoZnak"/>
    <w:uiPriority w:val="99"/>
    <w:semiHidden/>
    <w:unhideWhenUsed/>
    <w:rsid w:val="00FA3AEC"/>
  </w:style>
  <w:style w:type="character" w:customStyle="1" w:styleId="TekstprzypisudolnegoZnak">
    <w:name w:val="Tekst przypisu dolnego Znak"/>
    <w:basedOn w:val="Domylnaczcionkaakapitu"/>
    <w:link w:val="Tekstprzypisudolnego"/>
    <w:uiPriority w:val="99"/>
    <w:semiHidden/>
    <w:rsid w:val="00FA3AEC"/>
    <w:rPr>
      <w:rFonts w:ascii="Times New Roman" w:eastAsia="Times New Roman" w:hAnsi="Times New Roman" w:cs="Times New Roman"/>
      <w:sz w:val="20"/>
      <w:szCs w:val="20"/>
      <w:lang w:val="en" w:eastAsia="pl-PL"/>
    </w:rPr>
  </w:style>
  <w:style w:type="character" w:styleId="Odwoanieprzypisudolnego">
    <w:name w:val="footnote reference"/>
    <w:uiPriority w:val="99"/>
    <w:semiHidden/>
    <w:unhideWhenUsed/>
    <w:rsid w:val="00FA3AEC"/>
    <w:rPr>
      <w:vertAlign w:val="superscript"/>
    </w:rPr>
  </w:style>
  <w:style w:type="paragraph" w:styleId="Akapitzlist">
    <w:name w:val="List Paragraph"/>
    <w:basedOn w:val="Normalny"/>
    <w:uiPriority w:val="34"/>
    <w:qFormat/>
    <w:pPr>
      <w:ind w:left="720"/>
      <w:contextualSpacing/>
    </w:p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nyWeb">
    <w:name w:val="Normal (Web)"/>
    <w:basedOn w:val="Normalny"/>
    <w:uiPriority w:val="99"/>
    <w:semiHidden/>
    <w:unhideWhenUsed/>
    <w:rsid w:val="004C3A5B"/>
    <w:pPr>
      <w:spacing w:before="100" w:beforeAutospacing="1" w:after="100" w:afterAutospacing="1"/>
    </w:pPr>
    <w:rPr>
      <w:sz w:val="24"/>
      <w:szCs w:val="24"/>
    </w:rPr>
  </w:style>
  <w:style w:type="character" w:styleId="Uwydatnienie">
    <w:name w:val="Emphasis"/>
    <w:uiPriority w:val="20"/>
    <w:qFormat/>
    <w:rsid w:val="00592925"/>
    <w:rPr>
      <w:i/>
      <w:iCs/>
    </w:rPr>
  </w:style>
  <w:style w:type="paragraph" w:styleId="Tekstpodstawowy">
    <w:name w:val="Body Text"/>
    <w:basedOn w:val="Normalny"/>
    <w:link w:val="TekstpodstawowyZnak"/>
    <w:uiPriority w:val="1"/>
    <w:qFormat/>
    <w:rsid w:val="000640AD"/>
    <w:pPr>
      <w:widowControl w:val="0"/>
      <w:autoSpaceDE w:val="0"/>
      <w:autoSpaceDN w:val="0"/>
    </w:pPr>
    <w:rPr>
      <w:i/>
      <w:iCs/>
      <w:sz w:val="18"/>
      <w:szCs w:val="18"/>
      <w:lang w:eastAsia="en-US"/>
    </w:rPr>
  </w:style>
  <w:style w:type="character" w:customStyle="1" w:styleId="TekstpodstawowyZnak">
    <w:name w:val="Tekst podstawowy Znak"/>
    <w:basedOn w:val="Domylnaczcionkaakapitu"/>
    <w:link w:val="Tekstpodstawowy"/>
    <w:uiPriority w:val="1"/>
    <w:rsid w:val="000640AD"/>
    <w:rPr>
      <w:rFonts w:ascii="Times New Roman" w:eastAsia="Times New Roman" w:hAnsi="Times New Roman" w:cs="Times New Roman"/>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92123">
      <w:bodyDiv w:val="1"/>
      <w:marLeft w:val="0"/>
      <w:marRight w:val="0"/>
      <w:marTop w:val="0"/>
      <w:marBottom w:val="0"/>
      <w:divBdr>
        <w:top w:val="none" w:sz="0" w:space="0" w:color="auto"/>
        <w:left w:val="none" w:sz="0" w:space="0" w:color="auto"/>
        <w:bottom w:val="none" w:sz="0" w:space="0" w:color="auto"/>
        <w:right w:val="none" w:sz="0" w:space="0" w:color="auto"/>
      </w:divBdr>
    </w:div>
    <w:div w:id="502431079">
      <w:bodyDiv w:val="1"/>
      <w:marLeft w:val="0"/>
      <w:marRight w:val="0"/>
      <w:marTop w:val="0"/>
      <w:marBottom w:val="0"/>
      <w:divBdr>
        <w:top w:val="none" w:sz="0" w:space="0" w:color="auto"/>
        <w:left w:val="none" w:sz="0" w:space="0" w:color="auto"/>
        <w:bottom w:val="none" w:sz="0" w:space="0" w:color="auto"/>
        <w:right w:val="none" w:sz="0" w:space="0" w:color="auto"/>
      </w:divBdr>
    </w:div>
    <w:div w:id="592520204">
      <w:bodyDiv w:val="1"/>
      <w:marLeft w:val="0"/>
      <w:marRight w:val="0"/>
      <w:marTop w:val="0"/>
      <w:marBottom w:val="0"/>
      <w:divBdr>
        <w:top w:val="none" w:sz="0" w:space="0" w:color="auto"/>
        <w:left w:val="none" w:sz="0" w:space="0" w:color="auto"/>
        <w:bottom w:val="none" w:sz="0" w:space="0" w:color="auto"/>
        <w:right w:val="none" w:sz="0" w:space="0" w:color="auto"/>
      </w:divBdr>
    </w:div>
    <w:div w:id="841041965">
      <w:bodyDiv w:val="1"/>
      <w:marLeft w:val="0"/>
      <w:marRight w:val="0"/>
      <w:marTop w:val="0"/>
      <w:marBottom w:val="0"/>
      <w:divBdr>
        <w:top w:val="none" w:sz="0" w:space="0" w:color="auto"/>
        <w:left w:val="none" w:sz="0" w:space="0" w:color="auto"/>
        <w:bottom w:val="none" w:sz="0" w:space="0" w:color="auto"/>
        <w:right w:val="none" w:sz="0" w:space="0" w:color="auto"/>
      </w:divBdr>
      <w:divsChild>
        <w:div w:id="12802813">
          <w:marLeft w:val="0"/>
          <w:marRight w:val="0"/>
          <w:marTop w:val="0"/>
          <w:marBottom w:val="0"/>
          <w:divBdr>
            <w:top w:val="none" w:sz="0" w:space="0" w:color="auto"/>
            <w:left w:val="none" w:sz="0" w:space="0" w:color="auto"/>
            <w:bottom w:val="none" w:sz="0" w:space="0" w:color="auto"/>
            <w:right w:val="none" w:sz="0" w:space="0" w:color="auto"/>
          </w:divBdr>
        </w:div>
      </w:divsChild>
    </w:div>
    <w:div w:id="993872131">
      <w:bodyDiv w:val="1"/>
      <w:marLeft w:val="0"/>
      <w:marRight w:val="0"/>
      <w:marTop w:val="0"/>
      <w:marBottom w:val="0"/>
      <w:divBdr>
        <w:top w:val="none" w:sz="0" w:space="0" w:color="auto"/>
        <w:left w:val="none" w:sz="0" w:space="0" w:color="auto"/>
        <w:bottom w:val="none" w:sz="0" w:space="0" w:color="auto"/>
        <w:right w:val="none" w:sz="0" w:space="0" w:color="auto"/>
      </w:divBdr>
    </w:div>
    <w:div w:id="1542595764">
      <w:bodyDiv w:val="1"/>
      <w:marLeft w:val="0"/>
      <w:marRight w:val="0"/>
      <w:marTop w:val="0"/>
      <w:marBottom w:val="0"/>
      <w:divBdr>
        <w:top w:val="none" w:sz="0" w:space="0" w:color="auto"/>
        <w:left w:val="none" w:sz="0" w:space="0" w:color="auto"/>
        <w:bottom w:val="none" w:sz="0" w:space="0" w:color="auto"/>
        <w:right w:val="none" w:sz="0" w:space="0" w:color="auto"/>
      </w:divBdr>
      <w:divsChild>
        <w:div w:id="1726291585">
          <w:marLeft w:val="0"/>
          <w:marRight w:val="0"/>
          <w:marTop w:val="0"/>
          <w:marBottom w:val="0"/>
          <w:divBdr>
            <w:top w:val="none" w:sz="0" w:space="0" w:color="auto"/>
            <w:left w:val="none" w:sz="0" w:space="0" w:color="auto"/>
            <w:bottom w:val="none" w:sz="0" w:space="0" w:color="auto"/>
            <w:right w:val="none" w:sz="0" w:space="0" w:color="auto"/>
          </w:divBdr>
        </w:div>
      </w:divsChild>
    </w:div>
    <w:div w:id="1865825490">
      <w:bodyDiv w:val="1"/>
      <w:marLeft w:val="0"/>
      <w:marRight w:val="0"/>
      <w:marTop w:val="0"/>
      <w:marBottom w:val="0"/>
      <w:divBdr>
        <w:top w:val="none" w:sz="0" w:space="0" w:color="auto"/>
        <w:left w:val="none" w:sz="0" w:space="0" w:color="auto"/>
        <w:bottom w:val="none" w:sz="0" w:space="0" w:color="auto"/>
        <w:right w:val="none" w:sz="0" w:space="0" w:color="auto"/>
      </w:divBdr>
      <w:divsChild>
        <w:div w:id="478423129">
          <w:marLeft w:val="0"/>
          <w:marRight w:val="0"/>
          <w:marTop w:val="0"/>
          <w:marBottom w:val="0"/>
          <w:divBdr>
            <w:top w:val="none" w:sz="0" w:space="0" w:color="auto"/>
            <w:left w:val="none" w:sz="0" w:space="0" w:color="auto"/>
            <w:bottom w:val="none" w:sz="0" w:space="0" w:color="auto"/>
            <w:right w:val="none" w:sz="0" w:space="0" w:color="auto"/>
          </w:divBdr>
        </w:div>
      </w:divsChild>
    </w:div>
    <w:div w:id="208440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898B3733C90C4292BECA57D65A4EA4" ma:contentTypeVersion="4" ma:contentTypeDescription="Utwórz nowy dokument." ma:contentTypeScope="" ma:versionID="0a33785eee45a53663c23321aa892aca">
  <xsd:schema xmlns:xsd="http://www.w3.org/2001/XMLSchema" xmlns:xs="http://www.w3.org/2001/XMLSchema" xmlns:p="http://schemas.microsoft.com/office/2006/metadata/properties" xmlns:ns2="c02bc94a-403d-4935-9aad-880ea6aa4f07" targetNamespace="http://schemas.microsoft.com/office/2006/metadata/properties" ma:root="true" ma:fieldsID="25031d5ef6499b02b15269ab3d88f6a5" ns2:_="">
    <xsd:import namespace="c02bc94a-403d-4935-9aad-880ea6aa4f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bc94a-403d-4935-9aad-880ea6aa4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960353-689C-4472-9FFC-337A80E2E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2bc94a-403d-4935-9aad-880ea6aa4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06BFA5-E090-4BD2-BCD3-8B166ED1C86C}">
  <ds:schemaRefs>
    <ds:schemaRef ds:uri="http://schemas.openxmlformats.org/officeDocument/2006/bibliography"/>
  </ds:schemaRefs>
</ds:datastoreItem>
</file>

<file path=customXml/itemProps3.xml><?xml version="1.0" encoding="utf-8"?>
<ds:datastoreItem xmlns:ds="http://schemas.openxmlformats.org/officeDocument/2006/customXml" ds:itemID="{FC5826CE-0D43-4E60-9AA6-B29CB8BB0C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C6E489-26C4-4826-A773-E13DB534CF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880</Words>
  <Characters>5281</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Panstwowa Wyzsza Szkola Zawodowa w Elblagu</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Nowak</dc:creator>
  <cp:keywords/>
  <dc:description/>
  <cp:lastModifiedBy>Dariusz Trzciński</cp:lastModifiedBy>
  <cp:revision>3</cp:revision>
  <dcterms:created xsi:type="dcterms:W3CDTF">2025-05-04T11:29:00Z</dcterms:created>
  <dcterms:modified xsi:type="dcterms:W3CDTF">2025-05-09T11:46:00Z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0x010100B4898B3733C90C4292BECA57D65A4EA4</vt:lpwstr>
  </property>
</Properties>
</file>